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1117D" w14:textId="77777777" w:rsidR="00C73AB4" w:rsidRDefault="00C73AB4"/>
    <w:tbl>
      <w:tblPr>
        <w:tblStyle w:val="TableGrid"/>
        <w:tblW w:w="0" w:type="auto"/>
        <w:tblLook w:val="04A0" w:firstRow="1" w:lastRow="0" w:firstColumn="1" w:lastColumn="0" w:noHBand="0" w:noVBand="1"/>
      </w:tblPr>
      <w:tblGrid>
        <w:gridCol w:w="533"/>
        <w:gridCol w:w="1232"/>
        <w:gridCol w:w="590"/>
        <w:gridCol w:w="491"/>
        <w:gridCol w:w="427"/>
        <w:gridCol w:w="1636"/>
        <w:gridCol w:w="2085"/>
        <w:gridCol w:w="2022"/>
      </w:tblGrid>
      <w:tr w:rsidR="006D700A" w:rsidRPr="006D700A" w14:paraId="25D8A9AF" w14:textId="77777777" w:rsidTr="006D700A">
        <w:trPr>
          <w:trHeight w:val="255"/>
        </w:trPr>
        <w:tc>
          <w:tcPr>
            <w:tcW w:w="9016" w:type="dxa"/>
            <w:gridSpan w:val="8"/>
            <w:noWrap/>
            <w:hideMark/>
          </w:tcPr>
          <w:p w14:paraId="524B17B0" w14:textId="5ECE6FB6" w:rsidR="006D700A" w:rsidRPr="006D700A" w:rsidRDefault="006D700A">
            <w:r w:rsidRPr="006D700A">
              <w:t xml:space="preserve">Biedrības, nodibinājuma, arodbiedrības nosaukums </w:t>
            </w:r>
            <w:r w:rsidRPr="006D700A">
              <w:rPr>
                <w:b/>
                <w:bCs/>
              </w:rPr>
              <w:t>Biedrība Latvijas Skeitborda federācija</w:t>
            </w:r>
          </w:p>
        </w:tc>
      </w:tr>
      <w:tr w:rsidR="006D700A" w:rsidRPr="006D700A" w14:paraId="04EEAF9E" w14:textId="77777777" w:rsidTr="006D700A">
        <w:trPr>
          <w:trHeight w:val="390"/>
        </w:trPr>
        <w:tc>
          <w:tcPr>
            <w:tcW w:w="9016" w:type="dxa"/>
            <w:gridSpan w:val="8"/>
            <w:noWrap/>
            <w:hideMark/>
          </w:tcPr>
          <w:p w14:paraId="03F263E3" w14:textId="77777777" w:rsidR="006D700A" w:rsidRPr="006D700A" w:rsidRDefault="006D700A">
            <w:pPr>
              <w:rPr>
                <w:b/>
                <w:bCs/>
              </w:rPr>
            </w:pPr>
            <w:r w:rsidRPr="006D700A">
              <w:rPr>
                <w:b/>
                <w:bCs/>
              </w:rPr>
              <w:t xml:space="preserve">                                            BILANCE uz 31.12.2022.</w:t>
            </w:r>
          </w:p>
        </w:tc>
      </w:tr>
      <w:tr w:rsidR="006D700A" w:rsidRPr="006D700A" w14:paraId="5B334047" w14:textId="77777777" w:rsidTr="006D700A">
        <w:trPr>
          <w:trHeight w:val="762"/>
        </w:trPr>
        <w:tc>
          <w:tcPr>
            <w:tcW w:w="3273" w:type="dxa"/>
            <w:gridSpan w:val="5"/>
            <w:hideMark/>
          </w:tcPr>
          <w:p w14:paraId="53D4040F" w14:textId="77777777" w:rsidR="006D700A" w:rsidRPr="006D700A" w:rsidRDefault="006D700A" w:rsidP="006D700A">
            <w:pPr>
              <w:rPr>
                <w:b/>
                <w:bCs/>
              </w:rPr>
            </w:pPr>
            <w:r w:rsidRPr="006D700A">
              <w:rPr>
                <w:b/>
                <w:bCs/>
              </w:rPr>
              <w:t>AKTĪVS</w:t>
            </w:r>
          </w:p>
        </w:tc>
        <w:tc>
          <w:tcPr>
            <w:tcW w:w="1636" w:type="dxa"/>
            <w:hideMark/>
          </w:tcPr>
          <w:p w14:paraId="07AC8E1E" w14:textId="77777777" w:rsidR="006D700A" w:rsidRPr="006D700A" w:rsidRDefault="006D700A" w:rsidP="006D700A">
            <w:pPr>
              <w:rPr>
                <w:b/>
                <w:bCs/>
              </w:rPr>
            </w:pPr>
            <w:r w:rsidRPr="006D700A">
              <w:rPr>
                <w:b/>
                <w:bCs/>
              </w:rPr>
              <w:t>Rindas kods</w:t>
            </w:r>
          </w:p>
        </w:tc>
        <w:tc>
          <w:tcPr>
            <w:tcW w:w="2085" w:type="dxa"/>
            <w:hideMark/>
          </w:tcPr>
          <w:p w14:paraId="01D4C023" w14:textId="77777777" w:rsidR="006D700A" w:rsidRPr="006D700A" w:rsidRDefault="006D700A" w:rsidP="006D700A">
            <w:pPr>
              <w:rPr>
                <w:b/>
                <w:bCs/>
              </w:rPr>
            </w:pPr>
            <w:r w:rsidRPr="006D700A">
              <w:rPr>
                <w:b/>
                <w:bCs/>
              </w:rPr>
              <w:t xml:space="preserve">Pārskata gada beigās </w:t>
            </w:r>
          </w:p>
        </w:tc>
        <w:tc>
          <w:tcPr>
            <w:tcW w:w="2022" w:type="dxa"/>
            <w:hideMark/>
          </w:tcPr>
          <w:p w14:paraId="59DBAAC5" w14:textId="77777777" w:rsidR="006D700A" w:rsidRPr="006D700A" w:rsidRDefault="006D700A" w:rsidP="006D700A">
            <w:pPr>
              <w:rPr>
                <w:b/>
                <w:bCs/>
              </w:rPr>
            </w:pPr>
            <w:r w:rsidRPr="006D700A">
              <w:rPr>
                <w:b/>
                <w:bCs/>
              </w:rPr>
              <w:t>Iepriekšējā pārskata gada beigās</w:t>
            </w:r>
          </w:p>
        </w:tc>
      </w:tr>
      <w:tr w:rsidR="006D700A" w:rsidRPr="006D700A" w14:paraId="6C603605" w14:textId="77777777" w:rsidTr="006D700A">
        <w:trPr>
          <w:trHeight w:val="450"/>
        </w:trPr>
        <w:tc>
          <w:tcPr>
            <w:tcW w:w="3273" w:type="dxa"/>
            <w:gridSpan w:val="5"/>
            <w:noWrap/>
            <w:hideMark/>
          </w:tcPr>
          <w:p w14:paraId="5835C62C" w14:textId="77777777" w:rsidR="006D700A" w:rsidRPr="006D700A" w:rsidRDefault="006D700A">
            <w:pPr>
              <w:rPr>
                <w:b/>
                <w:bCs/>
              </w:rPr>
            </w:pPr>
            <w:r w:rsidRPr="006D700A">
              <w:rPr>
                <w:b/>
                <w:bCs/>
              </w:rPr>
              <w:t>Ilgtermiņa ieguldījumi</w:t>
            </w:r>
          </w:p>
        </w:tc>
        <w:tc>
          <w:tcPr>
            <w:tcW w:w="1636" w:type="dxa"/>
            <w:noWrap/>
            <w:hideMark/>
          </w:tcPr>
          <w:p w14:paraId="220072C8" w14:textId="77777777" w:rsidR="006D700A" w:rsidRPr="006D700A" w:rsidRDefault="006D700A" w:rsidP="006D700A">
            <w:r w:rsidRPr="006D700A">
              <w:t>10</w:t>
            </w:r>
          </w:p>
        </w:tc>
        <w:tc>
          <w:tcPr>
            <w:tcW w:w="2085" w:type="dxa"/>
            <w:noWrap/>
            <w:hideMark/>
          </w:tcPr>
          <w:p w14:paraId="0640329C" w14:textId="77777777" w:rsidR="006D700A" w:rsidRPr="006D700A" w:rsidRDefault="006D700A" w:rsidP="006D700A">
            <w:r w:rsidRPr="006D700A">
              <w:t>0.00</w:t>
            </w:r>
          </w:p>
        </w:tc>
        <w:tc>
          <w:tcPr>
            <w:tcW w:w="2022" w:type="dxa"/>
            <w:noWrap/>
            <w:hideMark/>
          </w:tcPr>
          <w:p w14:paraId="67E236E1" w14:textId="77777777" w:rsidR="006D700A" w:rsidRPr="006D700A" w:rsidRDefault="006D700A" w:rsidP="006D700A">
            <w:r w:rsidRPr="006D700A">
              <w:t>68.00</w:t>
            </w:r>
          </w:p>
        </w:tc>
      </w:tr>
      <w:tr w:rsidR="006D700A" w:rsidRPr="006D700A" w14:paraId="124B2AFA" w14:textId="77777777" w:rsidTr="006D700A">
        <w:trPr>
          <w:trHeight w:val="360"/>
        </w:trPr>
        <w:tc>
          <w:tcPr>
            <w:tcW w:w="3273" w:type="dxa"/>
            <w:gridSpan w:val="5"/>
            <w:noWrap/>
            <w:hideMark/>
          </w:tcPr>
          <w:p w14:paraId="42054751" w14:textId="77777777" w:rsidR="006D700A" w:rsidRPr="006D700A" w:rsidRDefault="006D700A">
            <w:pPr>
              <w:rPr>
                <w:b/>
                <w:bCs/>
              </w:rPr>
            </w:pPr>
            <w:r w:rsidRPr="006D700A">
              <w:rPr>
                <w:b/>
                <w:bCs/>
              </w:rPr>
              <w:t>I NEMATERIĀLIE IEGULDĪJUMI:</w:t>
            </w:r>
          </w:p>
        </w:tc>
        <w:tc>
          <w:tcPr>
            <w:tcW w:w="1636" w:type="dxa"/>
            <w:noWrap/>
            <w:hideMark/>
          </w:tcPr>
          <w:p w14:paraId="5F8DBEAC" w14:textId="77777777" w:rsidR="006D700A" w:rsidRPr="006D700A" w:rsidRDefault="006D700A" w:rsidP="006D700A">
            <w:r w:rsidRPr="006D700A">
              <w:t>20</w:t>
            </w:r>
          </w:p>
        </w:tc>
        <w:tc>
          <w:tcPr>
            <w:tcW w:w="2085" w:type="dxa"/>
            <w:noWrap/>
            <w:hideMark/>
          </w:tcPr>
          <w:p w14:paraId="5BD8BAED" w14:textId="77777777" w:rsidR="006D700A" w:rsidRPr="006D700A" w:rsidRDefault="006D700A">
            <w:r w:rsidRPr="006D700A">
              <w:t xml:space="preserve"> </w:t>
            </w:r>
          </w:p>
        </w:tc>
        <w:tc>
          <w:tcPr>
            <w:tcW w:w="2022" w:type="dxa"/>
            <w:noWrap/>
            <w:hideMark/>
          </w:tcPr>
          <w:p w14:paraId="24880C43" w14:textId="77777777" w:rsidR="006D700A" w:rsidRPr="006D700A" w:rsidRDefault="006D700A">
            <w:r w:rsidRPr="006D700A">
              <w:t> </w:t>
            </w:r>
          </w:p>
        </w:tc>
      </w:tr>
      <w:tr w:rsidR="006D700A" w:rsidRPr="006D700A" w14:paraId="54603111" w14:textId="77777777" w:rsidTr="006D700A">
        <w:trPr>
          <w:trHeight w:val="360"/>
        </w:trPr>
        <w:tc>
          <w:tcPr>
            <w:tcW w:w="3273" w:type="dxa"/>
            <w:gridSpan w:val="5"/>
            <w:noWrap/>
            <w:hideMark/>
          </w:tcPr>
          <w:p w14:paraId="68BC7AFB" w14:textId="77777777" w:rsidR="006D700A" w:rsidRPr="006D700A" w:rsidRDefault="006D700A">
            <w:pPr>
              <w:rPr>
                <w:b/>
                <w:bCs/>
              </w:rPr>
            </w:pPr>
            <w:r w:rsidRPr="006D700A">
              <w:rPr>
                <w:b/>
                <w:bCs/>
              </w:rPr>
              <w:t>II PAMATLĪDZEKĻI:</w:t>
            </w:r>
          </w:p>
        </w:tc>
        <w:tc>
          <w:tcPr>
            <w:tcW w:w="1636" w:type="dxa"/>
            <w:noWrap/>
            <w:hideMark/>
          </w:tcPr>
          <w:p w14:paraId="21C6D7EF" w14:textId="77777777" w:rsidR="006D700A" w:rsidRPr="006D700A" w:rsidRDefault="006D700A" w:rsidP="006D700A">
            <w:r w:rsidRPr="006D700A">
              <w:t>30</w:t>
            </w:r>
          </w:p>
        </w:tc>
        <w:tc>
          <w:tcPr>
            <w:tcW w:w="2085" w:type="dxa"/>
            <w:noWrap/>
            <w:hideMark/>
          </w:tcPr>
          <w:p w14:paraId="6456C31D" w14:textId="77777777" w:rsidR="006D700A" w:rsidRPr="006D700A" w:rsidRDefault="006D700A" w:rsidP="006D700A">
            <w:r w:rsidRPr="006D700A">
              <w:t>0.00</w:t>
            </w:r>
          </w:p>
        </w:tc>
        <w:tc>
          <w:tcPr>
            <w:tcW w:w="2022" w:type="dxa"/>
            <w:noWrap/>
            <w:hideMark/>
          </w:tcPr>
          <w:p w14:paraId="6F8820D3" w14:textId="77777777" w:rsidR="006D700A" w:rsidRPr="006D700A" w:rsidRDefault="006D700A" w:rsidP="006D700A">
            <w:r w:rsidRPr="006D700A">
              <w:t>68.00</w:t>
            </w:r>
          </w:p>
        </w:tc>
      </w:tr>
      <w:tr w:rsidR="006D700A" w:rsidRPr="006D700A" w14:paraId="018B60D4" w14:textId="77777777" w:rsidTr="006D700A">
        <w:trPr>
          <w:trHeight w:val="360"/>
        </w:trPr>
        <w:tc>
          <w:tcPr>
            <w:tcW w:w="533" w:type="dxa"/>
            <w:vMerge w:val="restart"/>
            <w:noWrap/>
            <w:hideMark/>
          </w:tcPr>
          <w:p w14:paraId="0947411B" w14:textId="77777777" w:rsidR="006D700A" w:rsidRPr="006D700A" w:rsidRDefault="006D700A" w:rsidP="006D700A">
            <w:r w:rsidRPr="006D700A">
              <w:t> </w:t>
            </w:r>
          </w:p>
        </w:tc>
        <w:tc>
          <w:tcPr>
            <w:tcW w:w="1232" w:type="dxa"/>
            <w:hideMark/>
          </w:tcPr>
          <w:p w14:paraId="0D9959D1" w14:textId="77777777" w:rsidR="006D700A" w:rsidRPr="006D700A" w:rsidRDefault="006D700A">
            <w:r w:rsidRPr="006D700A">
              <w:t>1.</w:t>
            </w:r>
          </w:p>
        </w:tc>
        <w:tc>
          <w:tcPr>
            <w:tcW w:w="1508" w:type="dxa"/>
            <w:gridSpan w:val="3"/>
            <w:hideMark/>
          </w:tcPr>
          <w:p w14:paraId="4F175275" w14:textId="77777777" w:rsidR="006D700A" w:rsidRPr="006D700A" w:rsidRDefault="006D700A">
            <w:r w:rsidRPr="006D700A">
              <w:t>Nekustamais īpašums</w:t>
            </w:r>
          </w:p>
        </w:tc>
        <w:tc>
          <w:tcPr>
            <w:tcW w:w="1636" w:type="dxa"/>
            <w:hideMark/>
          </w:tcPr>
          <w:p w14:paraId="4CC340CC" w14:textId="77777777" w:rsidR="006D700A" w:rsidRPr="006D700A" w:rsidRDefault="006D700A" w:rsidP="006D700A">
            <w:r w:rsidRPr="006D700A">
              <w:t>40</w:t>
            </w:r>
          </w:p>
        </w:tc>
        <w:tc>
          <w:tcPr>
            <w:tcW w:w="2085" w:type="dxa"/>
            <w:noWrap/>
            <w:hideMark/>
          </w:tcPr>
          <w:p w14:paraId="7999BA55" w14:textId="77777777" w:rsidR="006D700A" w:rsidRPr="006D700A" w:rsidRDefault="006D700A">
            <w:r w:rsidRPr="006D700A">
              <w:t> </w:t>
            </w:r>
          </w:p>
        </w:tc>
        <w:tc>
          <w:tcPr>
            <w:tcW w:w="2022" w:type="dxa"/>
            <w:noWrap/>
            <w:hideMark/>
          </w:tcPr>
          <w:p w14:paraId="198E421F" w14:textId="77777777" w:rsidR="006D700A" w:rsidRPr="006D700A" w:rsidRDefault="006D700A">
            <w:r w:rsidRPr="006D700A">
              <w:t> </w:t>
            </w:r>
          </w:p>
        </w:tc>
      </w:tr>
      <w:tr w:rsidR="006D700A" w:rsidRPr="006D700A" w14:paraId="3209FEE9" w14:textId="77777777" w:rsidTr="006D700A">
        <w:trPr>
          <w:trHeight w:val="360"/>
        </w:trPr>
        <w:tc>
          <w:tcPr>
            <w:tcW w:w="533" w:type="dxa"/>
            <w:vMerge/>
            <w:hideMark/>
          </w:tcPr>
          <w:p w14:paraId="5B0E5604" w14:textId="77777777" w:rsidR="006D700A" w:rsidRPr="006D700A" w:rsidRDefault="006D700A"/>
        </w:tc>
        <w:tc>
          <w:tcPr>
            <w:tcW w:w="1232" w:type="dxa"/>
            <w:noWrap/>
            <w:hideMark/>
          </w:tcPr>
          <w:p w14:paraId="5006CFB7" w14:textId="77777777" w:rsidR="006D700A" w:rsidRPr="006D700A" w:rsidRDefault="006D700A">
            <w:r w:rsidRPr="006D700A">
              <w:t>2.</w:t>
            </w:r>
          </w:p>
        </w:tc>
        <w:tc>
          <w:tcPr>
            <w:tcW w:w="1508" w:type="dxa"/>
            <w:gridSpan w:val="3"/>
            <w:noWrap/>
            <w:hideMark/>
          </w:tcPr>
          <w:p w14:paraId="305B72E0" w14:textId="77777777" w:rsidR="006D700A" w:rsidRPr="006D700A" w:rsidRDefault="006D700A">
            <w:r w:rsidRPr="006D700A">
              <w:t xml:space="preserve">Pārējie pamatlīdzekļi </w:t>
            </w:r>
          </w:p>
        </w:tc>
        <w:tc>
          <w:tcPr>
            <w:tcW w:w="1636" w:type="dxa"/>
            <w:noWrap/>
            <w:hideMark/>
          </w:tcPr>
          <w:p w14:paraId="3F52DB95" w14:textId="77777777" w:rsidR="006D700A" w:rsidRPr="006D700A" w:rsidRDefault="006D700A" w:rsidP="006D700A">
            <w:r w:rsidRPr="006D700A">
              <w:t>50</w:t>
            </w:r>
          </w:p>
        </w:tc>
        <w:tc>
          <w:tcPr>
            <w:tcW w:w="2085" w:type="dxa"/>
            <w:noWrap/>
            <w:hideMark/>
          </w:tcPr>
          <w:p w14:paraId="68BEC5A8" w14:textId="77777777" w:rsidR="006D700A" w:rsidRPr="006D700A" w:rsidRDefault="006D700A" w:rsidP="006D700A">
            <w:r w:rsidRPr="006D700A">
              <w:t>0.00</w:t>
            </w:r>
          </w:p>
        </w:tc>
        <w:tc>
          <w:tcPr>
            <w:tcW w:w="2022" w:type="dxa"/>
            <w:noWrap/>
            <w:hideMark/>
          </w:tcPr>
          <w:p w14:paraId="79B1B8C3" w14:textId="77777777" w:rsidR="006D700A" w:rsidRPr="006D700A" w:rsidRDefault="006D700A" w:rsidP="006D700A">
            <w:r w:rsidRPr="006D700A">
              <w:t>68.00</w:t>
            </w:r>
          </w:p>
        </w:tc>
      </w:tr>
      <w:tr w:rsidR="006D700A" w:rsidRPr="006D700A" w14:paraId="0BA16834" w14:textId="77777777" w:rsidTr="006D700A">
        <w:trPr>
          <w:trHeight w:val="360"/>
        </w:trPr>
        <w:tc>
          <w:tcPr>
            <w:tcW w:w="3273" w:type="dxa"/>
            <w:gridSpan w:val="5"/>
            <w:noWrap/>
            <w:hideMark/>
          </w:tcPr>
          <w:p w14:paraId="4485040A" w14:textId="77777777" w:rsidR="006D700A" w:rsidRPr="006D700A" w:rsidRDefault="006D700A">
            <w:pPr>
              <w:rPr>
                <w:b/>
                <w:bCs/>
              </w:rPr>
            </w:pPr>
            <w:r w:rsidRPr="006D700A">
              <w:rPr>
                <w:b/>
                <w:bCs/>
              </w:rPr>
              <w:t>III ILGTERMIŅA FINANŠU IEGULDĪJUMI</w:t>
            </w:r>
          </w:p>
        </w:tc>
        <w:tc>
          <w:tcPr>
            <w:tcW w:w="1636" w:type="dxa"/>
            <w:noWrap/>
            <w:hideMark/>
          </w:tcPr>
          <w:p w14:paraId="3DF8D3D7" w14:textId="77777777" w:rsidR="006D700A" w:rsidRPr="006D700A" w:rsidRDefault="006D700A" w:rsidP="006D700A">
            <w:r w:rsidRPr="006D700A">
              <w:t>60</w:t>
            </w:r>
          </w:p>
        </w:tc>
        <w:tc>
          <w:tcPr>
            <w:tcW w:w="2085" w:type="dxa"/>
            <w:noWrap/>
            <w:hideMark/>
          </w:tcPr>
          <w:p w14:paraId="0DE3C1A4" w14:textId="77777777" w:rsidR="006D700A" w:rsidRPr="006D700A" w:rsidRDefault="006D700A" w:rsidP="006D700A">
            <w:r w:rsidRPr="006D700A">
              <w:t>0.00</w:t>
            </w:r>
          </w:p>
        </w:tc>
        <w:tc>
          <w:tcPr>
            <w:tcW w:w="2022" w:type="dxa"/>
            <w:noWrap/>
            <w:hideMark/>
          </w:tcPr>
          <w:p w14:paraId="75885E95" w14:textId="77777777" w:rsidR="006D700A" w:rsidRPr="006D700A" w:rsidRDefault="006D700A" w:rsidP="006D700A">
            <w:r w:rsidRPr="006D700A">
              <w:t>0.00</w:t>
            </w:r>
          </w:p>
        </w:tc>
      </w:tr>
      <w:tr w:rsidR="006D700A" w:rsidRPr="006D700A" w14:paraId="70B2BA24" w14:textId="77777777" w:rsidTr="006D700A">
        <w:trPr>
          <w:trHeight w:val="360"/>
        </w:trPr>
        <w:tc>
          <w:tcPr>
            <w:tcW w:w="533" w:type="dxa"/>
            <w:vMerge w:val="restart"/>
            <w:noWrap/>
            <w:hideMark/>
          </w:tcPr>
          <w:p w14:paraId="4A273FEC" w14:textId="77777777" w:rsidR="006D700A" w:rsidRPr="006D700A" w:rsidRDefault="006D700A">
            <w:pPr>
              <w:rPr>
                <w:b/>
                <w:bCs/>
              </w:rPr>
            </w:pPr>
            <w:r w:rsidRPr="006D700A">
              <w:rPr>
                <w:b/>
                <w:bCs/>
              </w:rPr>
              <w:t> </w:t>
            </w:r>
          </w:p>
        </w:tc>
        <w:tc>
          <w:tcPr>
            <w:tcW w:w="1232" w:type="dxa"/>
            <w:noWrap/>
            <w:hideMark/>
          </w:tcPr>
          <w:p w14:paraId="5ECC20F1" w14:textId="77777777" w:rsidR="006D700A" w:rsidRPr="006D700A" w:rsidRDefault="006D700A">
            <w:r w:rsidRPr="006D700A">
              <w:t>1.</w:t>
            </w:r>
          </w:p>
        </w:tc>
        <w:tc>
          <w:tcPr>
            <w:tcW w:w="1508" w:type="dxa"/>
            <w:gridSpan w:val="3"/>
            <w:hideMark/>
          </w:tcPr>
          <w:p w14:paraId="5818A015" w14:textId="77777777" w:rsidR="006D700A" w:rsidRPr="006D700A" w:rsidRDefault="006D700A">
            <w:r w:rsidRPr="006D700A">
              <w:t>Akcijas un daļas</w:t>
            </w:r>
          </w:p>
        </w:tc>
        <w:tc>
          <w:tcPr>
            <w:tcW w:w="1636" w:type="dxa"/>
            <w:hideMark/>
          </w:tcPr>
          <w:p w14:paraId="43C21A00" w14:textId="77777777" w:rsidR="006D700A" w:rsidRPr="006D700A" w:rsidRDefault="006D700A" w:rsidP="006D700A">
            <w:r w:rsidRPr="006D700A">
              <w:t>70</w:t>
            </w:r>
          </w:p>
        </w:tc>
        <w:tc>
          <w:tcPr>
            <w:tcW w:w="2085" w:type="dxa"/>
            <w:noWrap/>
            <w:hideMark/>
          </w:tcPr>
          <w:p w14:paraId="086C39B6" w14:textId="77777777" w:rsidR="006D700A" w:rsidRPr="006D700A" w:rsidRDefault="006D700A">
            <w:r w:rsidRPr="006D700A">
              <w:t> </w:t>
            </w:r>
          </w:p>
        </w:tc>
        <w:tc>
          <w:tcPr>
            <w:tcW w:w="2022" w:type="dxa"/>
            <w:noWrap/>
            <w:hideMark/>
          </w:tcPr>
          <w:p w14:paraId="3AEEA813" w14:textId="77777777" w:rsidR="006D700A" w:rsidRPr="006D700A" w:rsidRDefault="006D700A">
            <w:r w:rsidRPr="006D700A">
              <w:t> </w:t>
            </w:r>
          </w:p>
        </w:tc>
      </w:tr>
      <w:tr w:rsidR="006D700A" w:rsidRPr="006D700A" w14:paraId="45893F6B" w14:textId="77777777" w:rsidTr="006D700A">
        <w:trPr>
          <w:trHeight w:val="360"/>
        </w:trPr>
        <w:tc>
          <w:tcPr>
            <w:tcW w:w="533" w:type="dxa"/>
            <w:vMerge/>
            <w:hideMark/>
          </w:tcPr>
          <w:p w14:paraId="139BDDBC" w14:textId="77777777" w:rsidR="006D700A" w:rsidRPr="006D700A" w:rsidRDefault="006D700A">
            <w:pPr>
              <w:rPr>
                <w:b/>
                <w:bCs/>
              </w:rPr>
            </w:pPr>
          </w:p>
        </w:tc>
        <w:tc>
          <w:tcPr>
            <w:tcW w:w="1232" w:type="dxa"/>
            <w:noWrap/>
            <w:hideMark/>
          </w:tcPr>
          <w:p w14:paraId="5D962314" w14:textId="77777777" w:rsidR="006D700A" w:rsidRPr="006D700A" w:rsidRDefault="006D700A">
            <w:r w:rsidRPr="006D700A">
              <w:t>2.</w:t>
            </w:r>
          </w:p>
        </w:tc>
        <w:tc>
          <w:tcPr>
            <w:tcW w:w="1508" w:type="dxa"/>
            <w:gridSpan w:val="3"/>
            <w:hideMark/>
          </w:tcPr>
          <w:p w14:paraId="63CC8F6E" w14:textId="77777777" w:rsidR="006D700A" w:rsidRPr="006D700A" w:rsidRDefault="006D700A">
            <w:r w:rsidRPr="006D700A">
              <w:t>Ilgtermiņa aizdevumi</w:t>
            </w:r>
          </w:p>
        </w:tc>
        <w:tc>
          <w:tcPr>
            <w:tcW w:w="1636" w:type="dxa"/>
            <w:hideMark/>
          </w:tcPr>
          <w:p w14:paraId="39A74EA5" w14:textId="77777777" w:rsidR="006D700A" w:rsidRPr="006D700A" w:rsidRDefault="006D700A" w:rsidP="006D700A">
            <w:r w:rsidRPr="006D700A">
              <w:t>75</w:t>
            </w:r>
          </w:p>
        </w:tc>
        <w:tc>
          <w:tcPr>
            <w:tcW w:w="2085" w:type="dxa"/>
            <w:noWrap/>
            <w:hideMark/>
          </w:tcPr>
          <w:p w14:paraId="6280E80E" w14:textId="77777777" w:rsidR="006D700A" w:rsidRPr="006D700A" w:rsidRDefault="006D700A">
            <w:r w:rsidRPr="006D700A">
              <w:t> </w:t>
            </w:r>
          </w:p>
        </w:tc>
        <w:tc>
          <w:tcPr>
            <w:tcW w:w="2022" w:type="dxa"/>
            <w:noWrap/>
            <w:hideMark/>
          </w:tcPr>
          <w:p w14:paraId="0653524E" w14:textId="77777777" w:rsidR="006D700A" w:rsidRPr="006D700A" w:rsidRDefault="006D700A">
            <w:r w:rsidRPr="006D700A">
              <w:t> </w:t>
            </w:r>
          </w:p>
        </w:tc>
      </w:tr>
      <w:tr w:rsidR="006D700A" w:rsidRPr="006D700A" w14:paraId="643F8994" w14:textId="77777777" w:rsidTr="006D700A">
        <w:trPr>
          <w:trHeight w:val="360"/>
        </w:trPr>
        <w:tc>
          <w:tcPr>
            <w:tcW w:w="3273" w:type="dxa"/>
            <w:gridSpan w:val="5"/>
            <w:noWrap/>
            <w:hideMark/>
          </w:tcPr>
          <w:p w14:paraId="3D52D7D8" w14:textId="77777777" w:rsidR="006D700A" w:rsidRPr="006D700A" w:rsidRDefault="006D700A">
            <w:pPr>
              <w:rPr>
                <w:b/>
                <w:bCs/>
              </w:rPr>
            </w:pPr>
            <w:r w:rsidRPr="006D700A">
              <w:rPr>
                <w:b/>
                <w:bCs/>
              </w:rPr>
              <w:t>Apgrozāmie līdzekļi</w:t>
            </w:r>
          </w:p>
        </w:tc>
        <w:tc>
          <w:tcPr>
            <w:tcW w:w="1636" w:type="dxa"/>
            <w:noWrap/>
            <w:hideMark/>
          </w:tcPr>
          <w:p w14:paraId="2E2F497E" w14:textId="77777777" w:rsidR="006D700A" w:rsidRPr="006D700A" w:rsidRDefault="006D700A" w:rsidP="006D700A">
            <w:r w:rsidRPr="006D700A">
              <w:t>80</w:t>
            </w:r>
          </w:p>
        </w:tc>
        <w:tc>
          <w:tcPr>
            <w:tcW w:w="2085" w:type="dxa"/>
            <w:noWrap/>
            <w:hideMark/>
          </w:tcPr>
          <w:p w14:paraId="67234050" w14:textId="77777777" w:rsidR="006D700A" w:rsidRPr="006D700A" w:rsidRDefault="006D700A" w:rsidP="006D700A">
            <w:r w:rsidRPr="006D700A">
              <w:t>1510.00</w:t>
            </w:r>
          </w:p>
        </w:tc>
        <w:tc>
          <w:tcPr>
            <w:tcW w:w="2022" w:type="dxa"/>
            <w:noWrap/>
            <w:hideMark/>
          </w:tcPr>
          <w:p w14:paraId="4E671939" w14:textId="77777777" w:rsidR="006D700A" w:rsidRPr="006D700A" w:rsidRDefault="006D700A" w:rsidP="006D700A">
            <w:r w:rsidRPr="006D700A">
              <w:t>1613.00</w:t>
            </w:r>
          </w:p>
        </w:tc>
      </w:tr>
      <w:tr w:rsidR="006D700A" w:rsidRPr="006D700A" w14:paraId="664CBA7C" w14:textId="77777777" w:rsidTr="006D700A">
        <w:trPr>
          <w:trHeight w:val="360"/>
        </w:trPr>
        <w:tc>
          <w:tcPr>
            <w:tcW w:w="3273" w:type="dxa"/>
            <w:gridSpan w:val="5"/>
            <w:noWrap/>
            <w:hideMark/>
          </w:tcPr>
          <w:p w14:paraId="748DE5DA" w14:textId="77777777" w:rsidR="006D700A" w:rsidRPr="006D700A" w:rsidRDefault="006D700A">
            <w:pPr>
              <w:rPr>
                <w:b/>
                <w:bCs/>
              </w:rPr>
            </w:pPr>
            <w:r w:rsidRPr="006D700A">
              <w:rPr>
                <w:b/>
                <w:bCs/>
              </w:rPr>
              <w:t>I KRĀJUMI:</w:t>
            </w:r>
          </w:p>
        </w:tc>
        <w:tc>
          <w:tcPr>
            <w:tcW w:w="1636" w:type="dxa"/>
            <w:noWrap/>
            <w:hideMark/>
          </w:tcPr>
          <w:p w14:paraId="02B7DC67" w14:textId="77777777" w:rsidR="006D700A" w:rsidRPr="006D700A" w:rsidRDefault="006D700A" w:rsidP="006D700A">
            <w:r w:rsidRPr="006D700A">
              <w:t>90</w:t>
            </w:r>
          </w:p>
        </w:tc>
        <w:tc>
          <w:tcPr>
            <w:tcW w:w="2085" w:type="dxa"/>
            <w:noWrap/>
            <w:hideMark/>
          </w:tcPr>
          <w:p w14:paraId="628F06CD" w14:textId="77777777" w:rsidR="006D700A" w:rsidRPr="006D700A" w:rsidRDefault="006D700A" w:rsidP="006D700A">
            <w:r w:rsidRPr="006D700A">
              <w:t>0.00</w:t>
            </w:r>
          </w:p>
        </w:tc>
        <w:tc>
          <w:tcPr>
            <w:tcW w:w="2022" w:type="dxa"/>
            <w:noWrap/>
            <w:hideMark/>
          </w:tcPr>
          <w:p w14:paraId="2404C6D6" w14:textId="77777777" w:rsidR="006D700A" w:rsidRPr="006D700A" w:rsidRDefault="006D700A" w:rsidP="006D700A">
            <w:r w:rsidRPr="006D700A">
              <w:t>0.00</w:t>
            </w:r>
          </w:p>
        </w:tc>
      </w:tr>
      <w:tr w:rsidR="006D700A" w:rsidRPr="006D700A" w14:paraId="6E79AE8A" w14:textId="77777777" w:rsidTr="006D700A">
        <w:trPr>
          <w:trHeight w:val="360"/>
        </w:trPr>
        <w:tc>
          <w:tcPr>
            <w:tcW w:w="533" w:type="dxa"/>
            <w:vMerge w:val="restart"/>
            <w:noWrap/>
            <w:hideMark/>
          </w:tcPr>
          <w:p w14:paraId="289B1079" w14:textId="77777777" w:rsidR="006D700A" w:rsidRPr="006D700A" w:rsidRDefault="006D700A" w:rsidP="006D700A">
            <w:r w:rsidRPr="006D700A">
              <w:t> </w:t>
            </w:r>
          </w:p>
        </w:tc>
        <w:tc>
          <w:tcPr>
            <w:tcW w:w="1232" w:type="dxa"/>
            <w:noWrap/>
            <w:hideMark/>
          </w:tcPr>
          <w:p w14:paraId="5FD3BB3C" w14:textId="77777777" w:rsidR="006D700A" w:rsidRPr="006D700A" w:rsidRDefault="006D700A">
            <w:r w:rsidRPr="006D700A">
              <w:t>1.</w:t>
            </w:r>
          </w:p>
        </w:tc>
        <w:tc>
          <w:tcPr>
            <w:tcW w:w="1508" w:type="dxa"/>
            <w:gridSpan w:val="3"/>
            <w:hideMark/>
          </w:tcPr>
          <w:p w14:paraId="58C2DF5C" w14:textId="77777777" w:rsidR="006D700A" w:rsidRPr="006D700A" w:rsidRDefault="006D700A">
            <w:r w:rsidRPr="006D700A">
              <w:t>Materiāli</w:t>
            </w:r>
          </w:p>
        </w:tc>
        <w:tc>
          <w:tcPr>
            <w:tcW w:w="1636" w:type="dxa"/>
            <w:hideMark/>
          </w:tcPr>
          <w:p w14:paraId="46FFC236" w14:textId="77777777" w:rsidR="006D700A" w:rsidRPr="006D700A" w:rsidRDefault="006D700A" w:rsidP="006D700A">
            <w:r w:rsidRPr="006D700A">
              <w:t>100</w:t>
            </w:r>
          </w:p>
        </w:tc>
        <w:tc>
          <w:tcPr>
            <w:tcW w:w="2085" w:type="dxa"/>
            <w:noWrap/>
            <w:hideMark/>
          </w:tcPr>
          <w:p w14:paraId="5CCA59C6" w14:textId="77777777" w:rsidR="006D700A" w:rsidRPr="006D700A" w:rsidRDefault="006D700A">
            <w:r w:rsidRPr="006D700A">
              <w:t> </w:t>
            </w:r>
          </w:p>
        </w:tc>
        <w:tc>
          <w:tcPr>
            <w:tcW w:w="2022" w:type="dxa"/>
            <w:noWrap/>
            <w:hideMark/>
          </w:tcPr>
          <w:p w14:paraId="59E2D7B2" w14:textId="77777777" w:rsidR="006D700A" w:rsidRPr="006D700A" w:rsidRDefault="006D700A">
            <w:r w:rsidRPr="006D700A">
              <w:t> </w:t>
            </w:r>
          </w:p>
        </w:tc>
      </w:tr>
      <w:tr w:rsidR="006D700A" w:rsidRPr="006D700A" w14:paraId="4F2F2E7F" w14:textId="77777777" w:rsidTr="006D700A">
        <w:trPr>
          <w:trHeight w:val="360"/>
        </w:trPr>
        <w:tc>
          <w:tcPr>
            <w:tcW w:w="533" w:type="dxa"/>
            <w:vMerge/>
            <w:hideMark/>
          </w:tcPr>
          <w:p w14:paraId="4D29CD08" w14:textId="77777777" w:rsidR="006D700A" w:rsidRPr="006D700A" w:rsidRDefault="006D700A"/>
        </w:tc>
        <w:tc>
          <w:tcPr>
            <w:tcW w:w="1232" w:type="dxa"/>
            <w:noWrap/>
            <w:hideMark/>
          </w:tcPr>
          <w:p w14:paraId="57AB9122" w14:textId="77777777" w:rsidR="006D700A" w:rsidRPr="006D700A" w:rsidRDefault="006D700A">
            <w:r w:rsidRPr="006D700A">
              <w:t>2.</w:t>
            </w:r>
          </w:p>
        </w:tc>
        <w:tc>
          <w:tcPr>
            <w:tcW w:w="1508" w:type="dxa"/>
            <w:gridSpan w:val="3"/>
            <w:noWrap/>
            <w:hideMark/>
          </w:tcPr>
          <w:p w14:paraId="6BEBAE66" w14:textId="77777777" w:rsidR="006D700A" w:rsidRPr="006D700A" w:rsidRDefault="006D700A">
            <w:r w:rsidRPr="006D700A">
              <w:t>Preces</w:t>
            </w:r>
          </w:p>
        </w:tc>
        <w:tc>
          <w:tcPr>
            <w:tcW w:w="1636" w:type="dxa"/>
            <w:noWrap/>
            <w:hideMark/>
          </w:tcPr>
          <w:p w14:paraId="4B8E7238" w14:textId="77777777" w:rsidR="006D700A" w:rsidRPr="006D700A" w:rsidRDefault="006D700A" w:rsidP="006D700A">
            <w:r w:rsidRPr="006D700A">
              <w:t>110</w:t>
            </w:r>
          </w:p>
        </w:tc>
        <w:tc>
          <w:tcPr>
            <w:tcW w:w="2085" w:type="dxa"/>
            <w:noWrap/>
            <w:hideMark/>
          </w:tcPr>
          <w:p w14:paraId="32C0AF3A" w14:textId="77777777" w:rsidR="006D700A" w:rsidRPr="006D700A" w:rsidRDefault="006D700A">
            <w:r w:rsidRPr="006D700A">
              <w:t> </w:t>
            </w:r>
          </w:p>
        </w:tc>
        <w:tc>
          <w:tcPr>
            <w:tcW w:w="2022" w:type="dxa"/>
            <w:noWrap/>
            <w:hideMark/>
          </w:tcPr>
          <w:p w14:paraId="250F1897" w14:textId="77777777" w:rsidR="006D700A" w:rsidRPr="006D700A" w:rsidRDefault="006D700A">
            <w:r w:rsidRPr="006D700A">
              <w:t> </w:t>
            </w:r>
          </w:p>
        </w:tc>
      </w:tr>
      <w:tr w:rsidR="006D700A" w:rsidRPr="006D700A" w14:paraId="25E5F909" w14:textId="77777777" w:rsidTr="006D700A">
        <w:trPr>
          <w:trHeight w:val="360"/>
        </w:trPr>
        <w:tc>
          <w:tcPr>
            <w:tcW w:w="3273" w:type="dxa"/>
            <w:gridSpan w:val="5"/>
            <w:noWrap/>
            <w:hideMark/>
          </w:tcPr>
          <w:p w14:paraId="6017AF94" w14:textId="77777777" w:rsidR="006D700A" w:rsidRPr="006D700A" w:rsidRDefault="006D700A">
            <w:pPr>
              <w:rPr>
                <w:b/>
                <w:bCs/>
              </w:rPr>
            </w:pPr>
            <w:r w:rsidRPr="006D700A">
              <w:rPr>
                <w:b/>
                <w:bCs/>
              </w:rPr>
              <w:t>II DEBITORI:</w:t>
            </w:r>
          </w:p>
        </w:tc>
        <w:tc>
          <w:tcPr>
            <w:tcW w:w="1636" w:type="dxa"/>
            <w:noWrap/>
            <w:hideMark/>
          </w:tcPr>
          <w:p w14:paraId="07B79AC2" w14:textId="77777777" w:rsidR="006D700A" w:rsidRPr="006D700A" w:rsidRDefault="006D700A" w:rsidP="006D700A">
            <w:r w:rsidRPr="006D700A">
              <w:t>120</w:t>
            </w:r>
          </w:p>
        </w:tc>
        <w:tc>
          <w:tcPr>
            <w:tcW w:w="2085" w:type="dxa"/>
            <w:noWrap/>
            <w:hideMark/>
          </w:tcPr>
          <w:p w14:paraId="29B8BDB9" w14:textId="77777777" w:rsidR="006D700A" w:rsidRPr="006D700A" w:rsidRDefault="006D700A" w:rsidP="006D700A">
            <w:r w:rsidRPr="006D700A">
              <w:t>275.00</w:t>
            </w:r>
          </w:p>
        </w:tc>
        <w:tc>
          <w:tcPr>
            <w:tcW w:w="2022" w:type="dxa"/>
            <w:noWrap/>
            <w:hideMark/>
          </w:tcPr>
          <w:p w14:paraId="2F53335B" w14:textId="77777777" w:rsidR="006D700A" w:rsidRPr="006D700A" w:rsidRDefault="006D700A" w:rsidP="006D700A">
            <w:r w:rsidRPr="006D700A">
              <w:t>624.00</w:t>
            </w:r>
          </w:p>
        </w:tc>
      </w:tr>
      <w:tr w:rsidR="006D700A" w:rsidRPr="006D700A" w14:paraId="6C050BCC" w14:textId="77777777" w:rsidTr="006D700A">
        <w:trPr>
          <w:trHeight w:val="360"/>
        </w:trPr>
        <w:tc>
          <w:tcPr>
            <w:tcW w:w="3273" w:type="dxa"/>
            <w:gridSpan w:val="5"/>
            <w:noWrap/>
            <w:hideMark/>
          </w:tcPr>
          <w:p w14:paraId="028F92FC" w14:textId="77777777" w:rsidR="006D700A" w:rsidRPr="006D700A" w:rsidRDefault="006D700A">
            <w:pPr>
              <w:rPr>
                <w:b/>
                <w:bCs/>
              </w:rPr>
            </w:pPr>
            <w:r w:rsidRPr="006D700A">
              <w:rPr>
                <w:b/>
                <w:bCs/>
              </w:rPr>
              <w:t>III VĒRTSPAPĪRI</w:t>
            </w:r>
          </w:p>
        </w:tc>
        <w:tc>
          <w:tcPr>
            <w:tcW w:w="1636" w:type="dxa"/>
            <w:noWrap/>
            <w:hideMark/>
          </w:tcPr>
          <w:p w14:paraId="59067050" w14:textId="77777777" w:rsidR="006D700A" w:rsidRPr="006D700A" w:rsidRDefault="006D700A" w:rsidP="006D700A">
            <w:r w:rsidRPr="006D700A">
              <w:t>130</w:t>
            </w:r>
          </w:p>
        </w:tc>
        <w:tc>
          <w:tcPr>
            <w:tcW w:w="2085" w:type="dxa"/>
            <w:noWrap/>
            <w:hideMark/>
          </w:tcPr>
          <w:p w14:paraId="670F91B1" w14:textId="77777777" w:rsidR="006D700A" w:rsidRPr="006D700A" w:rsidRDefault="006D700A">
            <w:r w:rsidRPr="006D700A">
              <w:t> </w:t>
            </w:r>
          </w:p>
        </w:tc>
        <w:tc>
          <w:tcPr>
            <w:tcW w:w="2022" w:type="dxa"/>
            <w:noWrap/>
            <w:hideMark/>
          </w:tcPr>
          <w:p w14:paraId="5B5521F8" w14:textId="77777777" w:rsidR="006D700A" w:rsidRPr="006D700A" w:rsidRDefault="006D700A">
            <w:r w:rsidRPr="006D700A">
              <w:t> </w:t>
            </w:r>
          </w:p>
        </w:tc>
      </w:tr>
      <w:tr w:rsidR="006D700A" w:rsidRPr="006D700A" w14:paraId="61578BE7" w14:textId="77777777" w:rsidTr="006D700A">
        <w:trPr>
          <w:trHeight w:val="360"/>
        </w:trPr>
        <w:tc>
          <w:tcPr>
            <w:tcW w:w="3273" w:type="dxa"/>
            <w:gridSpan w:val="5"/>
            <w:noWrap/>
            <w:hideMark/>
          </w:tcPr>
          <w:p w14:paraId="18A26FBF" w14:textId="77777777" w:rsidR="006D700A" w:rsidRPr="006D700A" w:rsidRDefault="006D700A">
            <w:pPr>
              <w:rPr>
                <w:b/>
                <w:bCs/>
              </w:rPr>
            </w:pPr>
            <w:r w:rsidRPr="006D700A">
              <w:rPr>
                <w:b/>
                <w:bCs/>
              </w:rPr>
              <w:t>IV NAUDA</w:t>
            </w:r>
          </w:p>
        </w:tc>
        <w:tc>
          <w:tcPr>
            <w:tcW w:w="1636" w:type="dxa"/>
            <w:noWrap/>
            <w:hideMark/>
          </w:tcPr>
          <w:p w14:paraId="2AA5B5C0" w14:textId="77777777" w:rsidR="006D700A" w:rsidRPr="006D700A" w:rsidRDefault="006D700A" w:rsidP="006D700A">
            <w:r w:rsidRPr="006D700A">
              <w:t>140</w:t>
            </w:r>
          </w:p>
        </w:tc>
        <w:tc>
          <w:tcPr>
            <w:tcW w:w="2085" w:type="dxa"/>
            <w:noWrap/>
            <w:hideMark/>
          </w:tcPr>
          <w:p w14:paraId="323A458B" w14:textId="77777777" w:rsidR="006D700A" w:rsidRPr="006D700A" w:rsidRDefault="006D700A" w:rsidP="006D700A">
            <w:r w:rsidRPr="006D700A">
              <w:t>1235.00</w:t>
            </w:r>
          </w:p>
        </w:tc>
        <w:tc>
          <w:tcPr>
            <w:tcW w:w="2022" w:type="dxa"/>
            <w:noWrap/>
            <w:hideMark/>
          </w:tcPr>
          <w:p w14:paraId="008AA138" w14:textId="77777777" w:rsidR="006D700A" w:rsidRPr="006D700A" w:rsidRDefault="006D700A" w:rsidP="006D700A">
            <w:r w:rsidRPr="006D700A">
              <w:t>989.00</w:t>
            </w:r>
          </w:p>
        </w:tc>
      </w:tr>
      <w:tr w:rsidR="006D700A" w:rsidRPr="006D700A" w14:paraId="270BBC08" w14:textId="77777777" w:rsidTr="006D700A">
        <w:trPr>
          <w:trHeight w:val="360"/>
        </w:trPr>
        <w:tc>
          <w:tcPr>
            <w:tcW w:w="533" w:type="dxa"/>
            <w:noWrap/>
            <w:hideMark/>
          </w:tcPr>
          <w:p w14:paraId="769EFD59" w14:textId="77777777" w:rsidR="006D700A" w:rsidRPr="006D700A" w:rsidRDefault="006D700A">
            <w:pPr>
              <w:rPr>
                <w:b/>
                <w:bCs/>
              </w:rPr>
            </w:pPr>
            <w:r w:rsidRPr="006D700A">
              <w:rPr>
                <w:b/>
                <w:bCs/>
              </w:rPr>
              <w:t> </w:t>
            </w:r>
          </w:p>
        </w:tc>
        <w:tc>
          <w:tcPr>
            <w:tcW w:w="1232" w:type="dxa"/>
            <w:noWrap/>
            <w:hideMark/>
          </w:tcPr>
          <w:p w14:paraId="4C6A423B" w14:textId="77777777" w:rsidR="006D700A" w:rsidRPr="006D700A" w:rsidRDefault="006D700A">
            <w:pPr>
              <w:rPr>
                <w:b/>
                <w:bCs/>
              </w:rPr>
            </w:pPr>
          </w:p>
        </w:tc>
        <w:tc>
          <w:tcPr>
            <w:tcW w:w="590" w:type="dxa"/>
            <w:noWrap/>
            <w:hideMark/>
          </w:tcPr>
          <w:p w14:paraId="237BB7DD" w14:textId="77777777" w:rsidR="006D700A" w:rsidRPr="006D700A" w:rsidRDefault="006D700A"/>
        </w:tc>
        <w:tc>
          <w:tcPr>
            <w:tcW w:w="491" w:type="dxa"/>
            <w:noWrap/>
            <w:hideMark/>
          </w:tcPr>
          <w:p w14:paraId="5C495860" w14:textId="77777777" w:rsidR="006D700A" w:rsidRPr="006D700A" w:rsidRDefault="006D700A"/>
        </w:tc>
        <w:tc>
          <w:tcPr>
            <w:tcW w:w="427" w:type="dxa"/>
            <w:noWrap/>
            <w:hideMark/>
          </w:tcPr>
          <w:p w14:paraId="04D03278" w14:textId="77777777" w:rsidR="006D700A" w:rsidRPr="006D700A" w:rsidRDefault="006D700A"/>
        </w:tc>
        <w:tc>
          <w:tcPr>
            <w:tcW w:w="1636" w:type="dxa"/>
            <w:noWrap/>
            <w:hideMark/>
          </w:tcPr>
          <w:p w14:paraId="422CE608" w14:textId="77777777" w:rsidR="006D700A" w:rsidRPr="006D700A" w:rsidRDefault="006D700A"/>
        </w:tc>
        <w:tc>
          <w:tcPr>
            <w:tcW w:w="2085" w:type="dxa"/>
            <w:noWrap/>
            <w:hideMark/>
          </w:tcPr>
          <w:p w14:paraId="4F81A2D6" w14:textId="77777777" w:rsidR="006D700A" w:rsidRPr="006D700A" w:rsidRDefault="006D700A"/>
        </w:tc>
        <w:tc>
          <w:tcPr>
            <w:tcW w:w="2022" w:type="dxa"/>
            <w:noWrap/>
            <w:hideMark/>
          </w:tcPr>
          <w:p w14:paraId="3B50D518" w14:textId="77777777" w:rsidR="006D700A" w:rsidRPr="006D700A" w:rsidRDefault="006D700A">
            <w:pPr>
              <w:rPr>
                <w:b/>
                <w:bCs/>
              </w:rPr>
            </w:pPr>
            <w:r w:rsidRPr="006D700A">
              <w:rPr>
                <w:b/>
                <w:bCs/>
              </w:rPr>
              <w:t> </w:t>
            </w:r>
          </w:p>
        </w:tc>
      </w:tr>
      <w:tr w:rsidR="006D700A" w:rsidRPr="006D700A" w14:paraId="7F6FC3C4" w14:textId="77777777" w:rsidTr="006D700A">
        <w:trPr>
          <w:trHeight w:val="360"/>
        </w:trPr>
        <w:tc>
          <w:tcPr>
            <w:tcW w:w="3273" w:type="dxa"/>
            <w:gridSpan w:val="5"/>
            <w:noWrap/>
            <w:hideMark/>
          </w:tcPr>
          <w:p w14:paraId="08394F3C" w14:textId="77777777" w:rsidR="006D700A" w:rsidRPr="006D700A" w:rsidRDefault="006D700A">
            <w:pPr>
              <w:rPr>
                <w:b/>
                <w:bCs/>
              </w:rPr>
            </w:pPr>
            <w:r w:rsidRPr="006D700A">
              <w:rPr>
                <w:b/>
                <w:bCs/>
              </w:rPr>
              <w:t>BILANCE</w:t>
            </w:r>
          </w:p>
        </w:tc>
        <w:tc>
          <w:tcPr>
            <w:tcW w:w="1636" w:type="dxa"/>
            <w:noWrap/>
            <w:hideMark/>
          </w:tcPr>
          <w:p w14:paraId="19A1597C" w14:textId="77777777" w:rsidR="006D700A" w:rsidRPr="006D700A" w:rsidRDefault="006D700A" w:rsidP="006D700A">
            <w:pPr>
              <w:rPr>
                <w:b/>
                <w:bCs/>
              </w:rPr>
            </w:pPr>
            <w:r w:rsidRPr="006D700A">
              <w:rPr>
                <w:b/>
                <w:bCs/>
              </w:rPr>
              <w:t>150</w:t>
            </w:r>
          </w:p>
        </w:tc>
        <w:tc>
          <w:tcPr>
            <w:tcW w:w="2085" w:type="dxa"/>
            <w:noWrap/>
            <w:hideMark/>
          </w:tcPr>
          <w:p w14:paraId="5DF2B5B9" w14:textId="77777777" w:rsidR="006D700A" w:rsidRPr="006D700A" w:rsidRDefault="006D700A" w:rsidP="006D700A">
            <w:pPr>
              <w:rPr>
                <w:b/>
                <w:bCs/>
              </w:rPr>
            </w:pPr>
            <w:r w:rsidRPr="006D700A">
              <w:rPr>
                <w:b/>
                <w:bCs/>
              </w:rPr>
              <w:t>1510.00</w:t>
            </w:r>
          </w:p>
        </w:tc>
        <w:tc>
          <w:tcPr>
            <w:tcW w:w="2022" w:type="dxa"/>
            <w:noWrap/>
            <w:hideMark/>
          </w:tcPr>
          <w:p w14:paraId="43326594" w14:textId="77777777" w:rsidR="006D700A" w:rsidRPr="006D700A" w:rsidRDefault="006D700A" w:rsidP="006D700A">
            <w:pPr>
              <w:rPr>
                <w:b/>
                <w:bCs/>
              </w:rPr>
            </w:pPr>
            <w:r w:rsidRPr="006D700A">
              <w:rPr>
                <w:b/>
                <w:bCs/>
              </w:rPr>
              <w:t>1681.00</w:t>
            </w:r>
          </w:p>
        </w:tc>
      </w:tr>
    </w:tbl>
    <w:p w14:paraId="3809B14B" w14:textId="77777777" w:rsidR="006D700A" w:rsidRDefault="006D700A"/>
    <w:p w14:paraId="325FC5AF" w14:textId="77777777" w:rsidR="006D700A" w:rsidRDefault="006D700A"/>
    <w:tbl>
      <w:tblPr>
        <w:tblStyle w:val="TableGrid"/>
        <w:tblW w:w="0" w:type="auto"/>
        <w:tblLook w:val="04A0" w:firstRow="1" w:lastRow="0" w:firstColumn="1" w:lastColumn="0" w:noHBand="0" w:noVBand="1"/>
      </w:tblPr>
      <w:tblGrid>
        <w:gridCol w:w="265"/>
        <w:gridCol w:w="574"/>
        <w:gridCol w:w="1701"/>
        <w:gridCol w:w="11"/>
        <w:gridCol w:w="1497"/>
        <w:gridCol w:w="1459"/>
        <w:gridCol w:w="1748"/>
        <w:gridCol w:w="1761"/>
      </w:tblGrid>
      <w:tr w:rsidR="006D700A" w:rsidRPr="006D700A" w14:paraId="7786C747" w14:textId="77777777" w:rsidTr="006D700A">
        <w:trPr>
          <w:trHeight w:val="762"/>
        </w:trPr>
        <w:tc>
          <w:tcPr>
            <w:tcW w:w="4048" w:type="dxa"/>
            <w:gridSpan w:val="5"/>
            <w:hideMark/>
          </w:tcPr>
          <w:p w14:paraId="6198FE18" w14:textId="77777777" w:rsidR="006D700A" w:rsidRPr="006D700A" w:rsidRDefault="006D700A" w:rsidP="006D700A">
            <w:pPr>
              <w:rPr>
                <w:b/>
                <w:bCs/>
              </w:rPr>
            </w:pPr>
            <w:r w:rsidRPr="006D700A">
              <w:rPr>
                <w:b/>
                <w:bCs/>
              </w:rPr>
              <w:t>PASĪVS</w:t>
            </w:r>
          </w:p>
        </w:tc>
        <w:tc>
          <w:tcPr>
            <w:tcW w:w="1459" w:type="dxa"/>
            <w:hideMark/>
          </w:tcPr>
          <w:p w14:paraId="4558D960" w14:textId="77777777" w:rsidR="006D700A" w:rsidRPr="006D700A" w:rsidRDefault="006D700A" w:rsidP="006D700A">
            <w:pPr>
              <w:rPr>
                <w:b/>
                <w:bCs/>
              </w:rPr>
            </w:pPr>
            <w:r w:rsidRPr="006D700A">
              <w:rPr>
                <w:b/>
                <w:bCs/>
              </w:rPr>
              <w:t>Rindas kods</w:t>
            </w:r>
          </w:p>
        </w:tc>
        <w:tc>
          <w:tcPr>
            <w:tcW w:w="1748" w:type="dxa"/>
            <w:hideMark/>
          </w:tcPr>
          <w:p w14:paraId="7C981EF9" w14:textId="77777777" w:rsidR="006D700A" w:rsidRPr="006D700A" w:rsidRDefault="006D700A" w:rsidP="006D700A">
            <w:pPr>
              <w:rPr>
                <w:b/>
                <w:bCs/>
              </w:rPr>
            </w:pPr>
            <w:r w:rsidRPr="006D700A">
              <w:rPr>
                <w:b/>
                <w:bCs/>
              </w:rPr>
              <w:t xml:space="preserve">Pārskata gada beigās </w:t>
            </w:r>
          </w:p>
        </w:tc>
        <w:tc>
          <w:tcPr>
            <w:tcW w:w="1761" w:type="dxa"/>
            <w:hideMark/>
          </w:tcPr>
          <w:p w14:paraId="72E93442" w14:textId="77777777" w:rsidR="006D700A" w:rsidRPr="006D700A" w:rsidRDefault="006D700A" w:rsidP="006D700A">
            <w:pPr>
              <w:rPr>
                <w:b/>
                <w:bCs/>
              </w:rPr>
            </w:pPr>
            <w:r w:rsidRPr="006D700A">
              <w:rPr>
                <w:b/>
                <w:bCs/>
              </w:rPr>
              <w:t>Iepriekšējā pārskata gada beigās</w:t>
            </w:r>
          </w:p>
        </w:tc>
      </w:tr>
      <w:tr w:rsidR="006D700A" w:rsidRPr="006D700A" w14:paraId="628B1449" w14:textId="77777777" w:rsidTr="006D700A">
        <w:trPr>
          <w:trHeight w:val="450"/>
        </w:trPr>
        <w:tc>
          <w:tcPr>
            <w:tcW w:w="4048" w:type="dxa"/>
            <w:gridSpan w:val="5"/>
            <w:noWrap/>
            <w:hideMark/>
          </w:tcPr>
          <w:p w14:paraId="0897E003" w14:textId="77777777" w:rsidR="006D700A" w:rsidRPr="006D700A" w:rsidRDefault="006D700A">
            <w:pPr>
              <w:rPr>
                <w:b/>
                <w:bCs/>
              </w:rPr>
            </w:pPr>
            <w:r w:rsidRPr="006D700A">
              <w:rPr>
                <w:b/>
                <w:bCs/>
              </w:rPr>
              <w:t>I FONDI:</w:t>
            </w:r>
          </w:p>
        </w:tc>
        <w:tc>
          <w:tcPr>
            <w:tcW w:w="1459" w:type="dxa"/>
            <w:noWrap/>
            <w:hideMark/>
          </w:tcPr>
          <w:p w14:paraId="45799840" w14:textId="77777777" w:rsidR="006D700A" w:rsidRPr="006D700A" w:rsidRDefault="006D700A" w:rsidP="006D700A">
            <w:r w:rsidRPr="006D700A">
              <w:t>10</w:t>
            </w:r>
          </w:p>
        </w:tc>
        <w:tc>
          <w:tcPr>
            <w:tcW w:w="1748" w:type="dxa"/>
            <w:noWrap/>
            <w:hideMark/>
          </w:tcPr>
          <w:p w14:paraId="64D29BD3" w14:textId="77777777" w:rsidR="006D700A" w:rsidRPr="006D700A" w:rsidRDefault="006D700A" w:rsidP="006D700A">
            <w:r w:rsidRPr="006D700A">
              <w:t>1509.00</w:t>
            </w:r>
          </w:p>
        </w:tc>
        <w:tc>
          <w:tcPr>
            <w:tcW w:w="1761" w:type="dxa"/>
            <w:noWrap/>
            <w:hideMark/>
          </w:tcPr>
          <w:p w14:paraId="7EB0DFEA" w14:textId="77777777" w:rsidR="006D700A" w:rsidRPr="006D700A" w:rsidRDefault="006D700A" w:rsidP="006D700A">
            <w:r w:rsidRPr="006D700A">
              <w:t>1680.00</w:t>
            </w:r>
          </w:p>
        </w:tc>
      </w:tr>
      <w:tr w:rsidR="006D700A" w:rsidRPr="006D700A" w14:paraId="69F17D09" w14:textId="77777777" w:rsidTr="006D700A">
        <w:trPr>
          <w:trHeight w:val="360"/>
        </w:trPr>
        <w:tc>
          <w:tcPr>
            <w:tcW w:w="265" w:type="dxa"/>
            <w:noWrap/>
            <w:hideMark/>
          </w:tcPr>
          <w:p w14:paraId="0C960D2A" w14:textId="77777777" w:rsidR="006D700A" w:rsidRPr="006D700A" w:rsidRDefault="006D700A">
            <w:r w:rsidRPr="006D700A">
              <w:t> </w:t>
            </w:r>
          </w:p>
        </w:tc>
        <w:tc>
          <w:tcPr>
            <w:tcW w:w="574" w:type="dxa"/>
            <w:noWrap/>
            <w:hideMark/>
          </w:tcPr>
          <w:p w14:paraId="7383B329" w14:textId="77777777" w:rsidR="006D700A" w:rsidRPr="006D700A" w:rsidRDefault="006D700A">
            <w:r w:rsidRPr="006D700A">
              <w:t>1.</w:t>
            </w:r>
          </w:p>
        </w:tc>
        <w:tc>
          <w:tcPr>
            <w:tcW w:w="3209" w:type="dxa"/>
            <w:gridSpan w:val="3"/>
            <w:noWrap/>
            <w:hideMark/>
          </w:tcPr>
          <w:p w14:paraId="1E7D20DC" w14:textId="77777777" w:rsidR="006D700A" w:rsidRPr="006D700A" w:rsidRDefault="006D700A">
            <w:r w:rsidRPr="006D700A">
              <w:t>Pamatfonds</w:t>
            </w:r>
          </w:p>
        </w:tc>
        <w:tc>
          <w:tcPr>
            <w:tcW w:w="1459" w:type="dxa"/>
            <w:noWrap/>
            <w:hideMark/>
          </w:tcPr>
          <w:p w14:paraId="4162603A" w14:textId="77777777" w:rsidR="006D700A" w:rsidRPr="006D700A" w:rsidRDefault="006D700A" w:rsidP="006D700A">
            <w:r w:rsidRPr="006D700A">
              <w:t>20</w:t>
            </w:r>
          </w:p>
        </w:tc>
        <w:tc>
          <w:tcPr>
            <w:tcW w:w="1748" w:type="dxa"/>
            <w:noWrap/>
            <w:hideMark/>
          </w:tcPr>
          <w:p w14:paraId="761275C5" w14:textId="77777777" w:rsidR="006D700A" w:rsidRPr="006D700A" w:rsidRDefault="006D700A" w:rsidP="006D700A">
            <w:r w:rsidRPr="006D700A">
              <w:t>1509.00</w:t>
            </w:r>
          </w:p>
        </w:tc>
        <w:tc>
          <w:tcPr>
            <w:tcW w:w="1761" w:type="dxa"/>
            <w:noWrap/>
            <w:hideMark/>
          </w:tcPr>
          <w:p w14:paraId="3D3D0B91" w14:textId="77777777" w:rsidR="006D700A" w:rsidRPr="006D700A" w:rsidRDefault="006D700A" w:rsidP="006D700A">
            <w:r w:rsidRPr="006D700A">
              <w:t>1680.00</w:t>
            </w:r>
          </w:p>
        </w:tc>
      </w:tr>
      <w:tr w:rsidR="006D700A" w:rsidRPr="006D700A" w14:paraId="0D8935AD" w14:textId="77777777" w:rsidTr="006D700A">
        <w:trPr>
          <w:trHeight w:val="360"/>
        </w:trPr>
        <w:tc>
          <w:tcPr>
            <w:tcW w:w="265" w:type="dxa"/>
            <w:noWrap/>
            <w:hideMark/>
          </w:tcPr>
          <w:p w14:paraId="7056A76C" w14:textId="77777777" w:rsidR="006D700A" w:rsidRPr="006D700A" w:rsidRDefault="006D700A">
            <w:r w:rsidRPr="006D700A">
              <w:lastRenderedPageBreak/>
              <w:t> </w:t>
            </w:r>
          </w:p>
        </w:tc>
        <w:tc>
          <w:tcPr>
            <w:tcW w:w="574" w:type="dxa"/>
            <w:noWrap/>
            <w:hideMark/>
          </w:tcPr>
          <w:p w14:paraId="4761BC51" w14:textId="77777777" w:rsidR="006D700A" w:rsidRPr="006D700A" w:rsidRDefault="006D700A">
            <w:r w:rsidRPr="006D700A">
              <w:t>2.</w:t>
            </w:r>
          </w:p>
        </w:tc>
        <w:tc>
          <w:tcPr>
            <w:tcW w:w="3209" w:type="dxa"/>
            <w:gridSpan w:val="3"/>
            <w:noWrap/>
            <w:hideMark/>
          </w:tcPr>
          <w:p w14:paraId="0B82406D" w14:textId="77777777" w:rsidR="006D700A" w:rsidRPr="006D700A" w:rsidRDefault="006D700A">
            <w:r w:rsidRPr="006D700A">
              <w:t>Mērķfonds</w:t>
            </w:r>
          </w:p>
        </w:tc>
        <w:tc>
          <w:tcPr>
            <w:tcW w:w="1459" w:type="dxa"/>
            <w:noWrap/>
            <w:hideMark/>
          </w:tcPr>
          <w:p w14:paraId="1EEE56A3" w14:textId="77777777" w:rsidR="006D700A" w:rsidRPr="006D700A" w:rsidRDefault="006D700A" w:rsidP="006D700A">
            <w:r w:rsidRPr="006D700A">
              <w:t>30</w:t>
            </w:r>
          </w:p>
        </w:tc>
        <w:tc>
          <w:tcPr>
            <w:tcW w:w="1748" w:type="dxa"/>
            <w:noWrap/>
            <w:hideMark/>
          </w:tcPr>
          <w:p w14:paraId="387E782B" w14:textId="77777777" w:rsidR="006D700A" w:rsidRPr="006D700A" w:rsidRDefault="006D700A">
            <w:r w:rsidRPr="006D700A">
              <w:t> </w:t>
            </w:r>
          </w:p>
        </w:tc>
        <w:tc>
          <w:tcPr>
            <w:tcW w:w="1761" w:type="dxa"/>
            <w:noWrap/>
            <w:hideMark/>
          </w:tcPr>
          <w:p w14:paraId="66D4D200" w14:textId="77777777" w:rsidR="006D700A" w:rsidRPr="006D700A" w:rsidRDefault="006D700A">
            <w:r w:rsidRPr="006D700A">
              <w:t> </w:t>
            </w:r>
          </w:p>
        </w:tc>
      </w:tr>
      <w:tr w:rsidR="006D700A" w:rsidRPr="006D700A" w14:paraId="5998A4A1" w14:textId="77777777" w:rsidTr="006D700A">
        <w:trPr>
          <w:trHeight w:val="360"/>
        </w:trPr>
        <w:tc>
          <w:tcPr>
            <w:tcW w:w="265" w:type="dxa"/>
            <w:noWrap/>
            <w:hideMark/>
          </w:tcPr>
          <w:p w14:paraId="63DCE1FF" w14:textId="77777777" w:rsidR="006D700A" w:rsidRPr="006D700A" w:rsidRDefault="006D700A">
            <w:r w:rsidRPr="006D700A">
              <w:t> </w:t>
            </w:r>
          </w:p>
        </w:tc>
        <w:tc>
          <w:tcPr>
            <w:tcW w:w="574" w:type="dxa"/>
            <w:noWrap/>
            <w:hideMark/>
          </w:tcPr>
          <w:p w14:paraId="2BD6DDA9" w14:textId="77777777" w:rsidR="006D700A" w:rsidRPr="006D700A" w:rsidRDefault="006D700A">
            <w:r w:rsidRPr="006D700A">
              <w:t>3.</w:t>
            </w:r>
          </w:p>
        </w:tc>
        <w:tc>
          <w:tcPr>
            <w:tcW w:w="3209" w:type="dxa"/>
            <w:gridSpan w:val="3"/>
            <w:noWrap/>
            <w:hideMark/>
          </w:tcPr>
          <w:p w14:paraId="6D02770E" w14:textId="77777777" w:rsidR="006D700A" w:rsidRPr="006D700A" w:rsidRDefault="006D700A">
            <w:r w:rsidRPr="006D700A">
              <w:t>Rezerves fonds</w:t>
            </w:r>
          </w:p>
        </w:tc>
        <w:tc>
          <w:tcPr>
            <w:tcW w:w="1459" w:type="dxa"/>
            <w:noWrap/>
            <w:hideMark/>
          </w:tcPr>
          <w:p w14:paraId="129E4C0D" w14:textId="77777777" w:rsidR="006D700A" w:rsidRPr="006D700A" w:rsidRDefault="006D700A" w:rsidP="006D700A">
            <w:r w:rsidRPr="006D700A">
              <w:t>40</w:t>
            </w:r>
          </w:p>
        </w:tc>
        <w:tc>
          <w:tcPr>
            <w:tcW w:w="1748" w:type="dxa"/>
            <w:noWrap/>
            <w:hideMark/>
          </w:tcPr>
          <w:p w14:paraId="5DD83ADB" w14:textId="77777777" w:rsidR="006D700A" w:rsidRPr="006D700A" w:rsidRDefault="006D700A" w:rsidP="006D700A">
            <w:r w:rsidRPr="006D700A">
              <w:t>0.00</w:t>
            </w:r>
          </w:p>
        </w:tc>
        <w:tc>
          <w:tcPr>
            <w:tcW w:w="1761" w:type="dxa"/>
            <w:noWrap/>
            <w:hideMark/>
          </w:tcPr>
          <w:p w14:paraId="4B56BCDF" w14:textId="77777777" w:rsidR="006D700A" w:rsidRPr="006D700A" w:rsidRDefault="006D700A" w:rsidP="006D700A">
            <w:r w:rsidRPr="006D700A">
              <w:t>0.00</w:t>
            </w:r>
          </w:p>
        </w:tc>
      </w:tr>
      <w:tr w:rsidR="006D700A" w:rsidRPr="006D700A" w14:paraId="3F599BEF" w14:textId="77777777" w:rsidTr="006D700A">
        <w:trPr>
          <w:trHeight w:val="360"/>
        </w:trPr>
        <w:tc>
          <w:tcPr>
            <w:tcW w:w="265" w:type="dxa"/>
            <w:noWrap/>
            <w:hideMark/>
          </w:tcPr>
          <w:p w14:paraId="4FF0AAB9" w14:textId="77777777" w:rsidR="006D700A" w:rsidRPr="006D700A" w:rsidRDefault="006D700A">
            <w:r w:rsidRPr="006D700A">
              <w:t> </w:t>
            </w:r>
          </w:p>
        </w:tc>
        <w:tc>
          <w:tcPr>
            <w:tcW w:w="574" w:type="dxa"/>
            <w:vMerge w:val="restart"/>
            <w:hideMark/>
          </w:tcPr>
          <w:p w14:paraId="5ED26D2C" w14:textId="77777777" w:rsidR="006D700A" w:rsidRPr="006D700A" w:rsidRDefault="006D700A">
            <w:r w:rsidRPr="006D700A">
              <w:t> </w:t>
            </w:r>
          </w:p>
        </w:tc>
        <w:tc>
          <w:tcPr>
            <w:tcW w:w="1701" w:type="dxa"/>
            <w:noWrap/>
            <w:hideMark/>
          </w:tcPr>
          <w:p w14:paraId="49B31563" w14:textId="77777777" w:rsidR="006D700A" w:rsidRPr="006D700A" w:rsidRDefault="006D700A">
            <w:r w:rsidRPr="006D700A">
              <w:t>3.1.</w:t>
            </w:r>
          </w:p>
        </w:tc>
        <w:tc>
          <w:tcPr>
            <w:tcW w:w="1508" w:type="dxa"/>
            <w:gridSpan w:val="2"/>
            <w:hideMark/>
          </w:tcPr>
          <w:p w14:paraId="76486016" w14:textId="77777777" w:rsidR="006D700A" w:rsidRPr="006D700A" w:rsidRDefault="006D700A">
            <w:r w:rsidRPr="006D700A">
              <w:t>Iepriekšējo gadu rezerves fonds</w:t>
            </w:r>
          </w:p>
        </w:tc>
        <w:tc>
          <w:tcPr>
            <w:tcW w:w="1459" w:type="dxa"/>
            <w:noWrap/>
            <w:hideMark/>
          </w:tcPr>
          <w:p w14:paraId="519B2620" w14:textId="77777777" w:rsidR="006D700A" w:rsidRPr="006D700A" w:rsidRDefault="006D700A" w:rsidP="006D700A">
            <w:r w:rsidRPr="006D700A">
              <w:t>43</w:t>
            </w:r>
          </w:p>
        </w:tc>
        <w:tc>
          <w:tcPr>
            <w:tcW w:w="1748" w:type="dxa"/>
            <w:noWrap/>
            <w:hideMark/>
          </w:tcPr>
          <w:p w14:paraId="48127676" w14:textId="77777777" w:rsidR="006D700A" w:rsidRPr="006D700A" w:rsidRDefault="006D700A">
            <w:r w:rsidRPr="006D700A">
              <w:t> </w:t>
            </w:r>
          </w:p>
        </w:tc>
        <w:tc>
          <w:tcPr>
            <w:tcW w:w="1761" w:type="dxa"/>
            <w:noWrap/>
            <w:hideMark/>
          </w:tcPr>
          <w:p w14:paraId="075768BC" w14:textId="77777777" w:rsidR="006D700A" w:rsidRPr="006D700A" w:rsidRDefault="006D700A">
            <w:r w:rsidRPr="006D700A">
              <w:t> </w:t>
            </w:r>
          </w:p>
        </w:tc>
      </w:tr>
      <w:tr w:rsidR="006D700A" w:rsidRPr="006D700A" w14:paraId="77E2C6CB" w14:textId="77777777" w:rsidTr="006D700A">
        <w:trPr>
          <w:trHeight w:val="360"/>
        </w:trPr>
        <w:tc>
          <w:tcPr>
            <w:tcW w:w="265" w:type="dxa"/>
            <w:noWrap/>
            <w:hideMark/>
          </w:tcPr>
          <w:p w14:paraId="6BBFFD08" w14:textId="77777777" w:rsidR="006D700A" w:rsidRPr="006D700A" w:rsidRDefault="006D700A">
            <w:r w:rsidRPr="006D700A">
              <w:t> </w:t>
            </w:r>
          </w:p>
        </w:tc>
        <w:tc>
          <w:tcPr>
            <w:tcW w:w="574" w:type="dxa"/>
            <w:vMerge/>
            <w:hideMark/>
          </w:tcPr>
          <w:p w14:paraId="3F5B1A9C" w14:textId="77777777" w:rsidR="006D700A" w:rsidRPr="006D700A" w:rsidRDefault="006D700A"/>
        </w:tc>
        <w:tc>
          <w:tcPr>
            <w:tcW w:w="1701" w:type="dxa"/>
            <w:noWrap/>
            <w:hideMark/>
          </w:tcPr>
          <w:p w14:paraId="2518B282" w14:textId="77777777" w:rsidR="006D700A" w:rsidRPr="006D700A" w:rsidRDefault="006D700A">
            <w:r w:rsidRPr="006D700A">
              <w:t>3.2.</w:t>
            </w:r>
          </w:p>
        </w:tc>
        <w:tc>
          <w:tcPr>
            <w:tcW w:w="1508" w:type="dxa"/>
            <w:gridSpan w:val="2"/>
            <w:hideMark/>
          </w:tcPr>
          <w:p w14:paraId="3F84E4EA" w14:textId="77777777" w:rsidR="006D700A" w:rsidRPr="006D700A" w:rsidRDefault="006D700A">
            <w:r w:rsidRPr="006D700A">
              <w:t>pārskata gada rezerves fonds</w:t>
            </w:r>
          </w:p>
        </w:tc>
        <w:tc>
          <w:tcPr>
            <w:tcW w:w="1459" w:type="dxa"/>
            <w:noWrap/>
            <w:hideMark/>
          </w:tcPr>
          <w:p w14:paraId="684ECDFB" w14:textId="77777777" w:rsidR="006D700A" w:rsidRPr="006D700A" w:rsidRDefault="006D700A" w:rsidP="006D700A">
            <w:r w:rsidRPr="006D700A">
              <w:t>45</w:t>
            </w:r>
          </w:p>
        </w:tc>
        <w:tc>
          <w:tcPr>
            <w:tcW w:w="1748" w:type="dxa"/>
            <w:noWrap/>
            <w:hideMark/>
          </w:tcPr>
          <w:p w14:paraId="32410262" w14:textId="77777777" w:rsidR="006D700A" w:rsidRPr="006D700A" w:rsidRDefault="006D700A">
            <w:r w:rsidRPr="006D700A">
              <w:t> </w:t>
            </w:r>
          </w:p>
        </w:tc>
        <w:tc>
          <w:tcPr>
            <w:tcW w:w="1761" w:type="dxa"/>
            <w:noWrap/>
            <w:hideMark/>
          </w:tcPr>
          <w:p w14:paraId="0305282C" w14:textId="77777777" w:rsidR="006D700A" w:rsidRPr="006D700A" w:rsidRDefault="006D700A">
            <w:r w:rsidRPr="006D700A">
              <w:t> </w:t>
            </w:r>
          </w:p>
        </w:tc>
      </w:tr>
      <w:tr w:rsidR="006D700A" w:rsidRPr="006D700A" w14:paraId="46DA644F" w14:textId="77777777" w:rsidTr="006D700A">
        <w:trPr>
          <w:trHeight w:val="360"/>
        </w:trPr>
        <w:tc>
          <w:tcPr>
            <w:tcW w:w="4048" w:type="dxa"/>
            <w:gridSpan w:val="5"/>
            <w:noWrap/>
            <w:hideMark/>
          </w:tcPr>
          <w:p w14:paraId="51F15D66" w14:textId="77777777" w:rsidR="006D700A" w:rsidRPr="006D700A" w:rsidRDefault="006D700A">
            <w:pPr>
              <w:rPr>
                <w:b/>
                <w:bCs/>
              </w:rPr>
            </w:pPr>
            <w:r w:rsidRPr="006D700A">
              <w:rPr>
                <w:b/>
                <w:bCs/>
              </w:rPr>
              <w:t>II ILGTERMIŅA KREDITORI:</w:t>
            </w:r>
          </w:p>
        </w:tc>
        <w:tc>
          <w:tcPr>
            <w:tcW w:w="1459" w:type="dxa"/>
            <w:noWrap/>
            <w:hideMark/>
          </w:tcPr>
          <w:p w14:paraId="3398E201" w14:textId="77777777" w:rsidR="006D700A" w:rsidRPr="006D700A" w:rsidRDefault="006D700A" w:rsidP="006D700A">
            <w:r w:rsidRPr="006D700A">
              <w:t>50</w:t>
            </w:r>
          </w:p>
        </w:tc>
        <w:tc>
          <w:tcPr>
            <w:tcW w:w="1748" w:type="dxa"/>
            <w:noWrap/>
            <w:hideMark/>
          </w:tcPr>
          <w:p w14:paraId="0B2312F0" w14:textId="77777777" w:rsidR="006D700A" w:rsidRPr="006D700A" w:rsidRDefault="006D700A" w:rsidP="006D700A">
            <w:r w:rsidRPr="006D700A">
              <w:t>0.00</w:t>
            </w:r>
          </w:p>
        </w:tc>
        <w:tc>
          <w:tcPr>
            <w:tcW w:w="1761" w:type="dxa"/>
            <w:noWrap/>
            <w:hideMark/>
          </w:tcPr>
          <w:p w14:paraId="5B9A3B1B" w14:textId="77777777" w:rsidR="006D700A" w:rsidRPr="006D700A" w:rsidRDefault="006D700A" w:rsidP="006D700A">
            <w:r w:rsidRPr="006D700A">
              <w:t>0.00</w:t>
            </w:r>
          </w:p>
        </w:tc>
      </w:tr>
      <w:tr w:rsidR="006D700A" w:rsidRPr="006D700A" w14:paraId="3AC485F4" w14:textId="77777777" w:rsidTr="006D700A">
        <w:trPr>
          <w:trHeight w:val="360"/>
        </w:trPr>
        <w:tc>
          <w:tcPr>
            <w:tcW w:w="265" w:type="dxa"/>
            <w:vMerge w:val="restart"/>
            <w:noWrap/>
            <w:hideMark/>
          </w:tcPr>
          <w:p w14:paraId="4346FAF3" w14:textId="77777777" w:rsidR="006D700A" w:rsidRPr="006D700A" w:rsidRDefault="006D700A" w:rsidP="006D700A">
            <w:r w:rsidRPr="006D700A">
              <w:t> </w:t>
            </w:r>
          </w:p>
        </w:tc>
        <w:tc>
          <w:tcPr>
            <w:tcW w:w="574" w:type="dxa"/>
            <w:noWrap/>
            <w:hideMark/>
          </w:tcPr>
          <w:p w14:paraId="1516045C" w14:textId="77777777" w:rsidR="006D700A" w:rsidRPr="006D700A" w:rsidRDefault="006D700A">
            <w:r w:rsidRPr="006D700A">
              <w:t>1.</w:t>
            </w:r>
          </w:p>
        </w:tc>
        <w:tc>
          <w:tcPr>
            <w:tcW w:w="3209" w:type="dxa"/>
            <w:gridSpan w:val="3"/>
            <w:noWrap/>
            <w:hideMark/>
          </w:tcPr>
          <w:p w14:paraId="08B20D39" w14:textId="77777777" w:rsidR="006D700A" w:rsidRPr="006D700A" w:rsidRDefault="006D700A">
            <w:r w:rsidRPr="006D700A">
              <w:t>Ilgtermiņa aizņēmumi no kredītiestādēm</w:t>
            </w:r>
          </w:p>
        </w:tc>
        <w:tc>
          <w:tcPr>
            <w:tcW w:w="1459" w:type="dxa"/>
            <w:noWrap/>
            <w:hideMark/>
          </w:tcPr>
          <w:p w14:paraId="31B20858" w14:textId="77777777" w:rsidR="006D700A" w:rsidRPr="006D700A" w:rsidRDefault="006D700A" w:rsidP="006D700A">
            <w:r w:rsidRPr="006D700A">
              <w:t>60</w:t>
            </w:r>
          </w:p>
        </w:tc>
        <w:tc>
          <w:tcPr>
            <w:tcW w:w="1748" w:type="dxa"/>
            <w:noWrap/>
            <w:hideMark/>
          </w:tcPr>
          <w:p w14:paraId="15F6DA22" w14:textId="77777777" w:rsidR="006D700A" w:rsidRPr="006D700A" w:rsidRDefault="006D700A">
            <w:r w:rsidRPr="006D700A">
              <w:t> </w:t>
            </w:r>
          </w:p>
        </w:tc>
        <w:tc>
          <w:tcPr>
            <w:tcW w:w="1761" w:type="dxa"/>
            <w:noWrap/>
            <w:hideMark/>
          </w:tcPr>
          <w:p w14:paraId="3A1B0CBD" w14:textId="77777777" w:rsidR="006D700A" w:rsidRPr="006D700A" w:rsidRDefault="006D700A">
            <w:r w:rsidRPr="006D700A">
              <w:t> </w:t>
            </w:r>
          </w:p>
        </w:tc>
      </w:tr>
      <w:tr w:rsidR="006D700A" w:rsidRPr="006D700A" w14:paraId="6EFA17CC" w14:textId="77777777" w:rsidTr="006D700A">
        <w:trPr>
          <w:trHeight w:val="360"/>
        </w:trPr>
        <w:tc>
          <w:tcPr>
            <w:tcW w:w="265" w:type="dxa"/>
            <w:vMerge/>
            <w:hideMark/>
          </w:tcPr>
          <w:p w14:paraId="2053AC92" w14:textId="77777777" w:rsidR="006D700A" w:rsidRPr="006D700A" w:rsidRDefault="006D700A"/>
        </w:tc>
        <w:tc>
          <w:tcPr>
            <w:tcW w:w="574" w:type="dxa"/>
            <w:noWrap/>
            <w:hideMark/>
          </w:tcPr>
          <w:p w14:paraId="45102917" w14:textId="77777777" w:rsidR="006D700A" w:rsidRPr="006D700A" w:rsidRDefault="006D700A">
            <w:r w:rsidRPr="006D700A">
              <w:t>2.</w:t>
            </w:r>
          </w:p>
        </w:tc>
        <w:tc>
          <w:tcPr>
            <w:tcW w:w="1712" w:type="dxa"/>
            <w:gridSpan w:val="2"/>
            <w:noWrap/>
            <w:hideMark/>
          </w:tcPr>
          <w:p w14:paraId="18053F35" w14:textId="77777777" w:rsidR="006D700A" w:rsidRPr="006D700A" w:rsidRDefault="006D700A">
            <w:r w:rsidRPr="006D700A">
              <w:t>Citi aizņēmumi</w:t>
            </w:r>
          </w:p>
        </w:tc>
        <w:tc>
          <w:tcPr>
            <w:tcW w:w="1497" w:type="dxa"/>
            <w:noWrap/>
            <w:hideMark/>
          </w:tcPr>
          <w:p w14:paraId="1C56A4A8" w14:textId="77777777" w:rsidR="006D700A" w:rsidRPr="006D700A" w:rsidRDefault="006D700A">
            <w:r w:rsidRPr="006D700A">
              <w:t> </w:t>
            </w:r>
          </w:p>
        </w:tc>
        <w:tc>
          <w:tcPr>
            <w:tcW w:w="1459" w:type="dxa"/>
            <w:noWrap/>
            <w:hideMark/>
          </w:tcPr>
          <w:p w14:paraId="42F770B0" w14:textId="77777777" w:rsidR="006D700A" w:rsidRPr="006D700A" w:rsidRDefault="006D700A" w:rsidP="006D700A">
            <w:r w:rsidRPr="006D700A">
              <w:t>70</w:t>
            </w:r>
          </w:p>
        </w:tc>
        <w:tc>
          <w:tcPr>
            <w:tcW w:w="1748" w:type="dxa"/>
            <w:noWrap/>
            <w:hideMark/>
          </w:tcPr>
          <w:p w14:paraId="29AAD77F" w14:textId="77777777" w:rsidR="006D700A" w:rsidRPr="006D700A" w:rsidRDefault="006D700A">
            <w:r w:rsidRPr="006D700A">
              <w:t> </w:t>
            </w:r>
          </w:p>
        </w:tc>
        <w:tc>
          <w:tcPr>
            <w:tcW w:w="1761" w:type="dxa"/>
            <w:noWrap/>
            <w:hideMark/>
          </w:tcPr>
          <w:p w14:paraId="1A19E886" w14:textId="77777777" w:rsidR="006D700A" w:rsidRPr="006D700A" w:rsidRDefault="006D700A">
            <w:r w:rsidRPr="006D700A">
              <w:t> </w:t>
            </w:r>
          </w:p>
        </w:tc>
      </w:tr>
      <w:tr w:rsidR="006D700A" w:rsidRPr="006D700A" w14:paraId="3AA8F27E" w14:textId="77777777" w:rsidTr="006D700A">
        <w:trPr>
          <w:trHeight w:val="360"/>
        </w:trPr>
        <w:tc>
          <w:tcPr>
            <w:tcW w:w="4048" w:type="dxa"/>
            <w:gridSpan w:val="5"/>
            <w:noWrap/>
            <w:hideMark/>
          </w:tcPr>
          <w:p w14:paraId="0B6FD304" w14:textId="77777777" w:rsidR="006D700A" w:rsidRPr="006D700A" w:rsidRDefault="006D700A">
            <w:pPr>
              <w:rPr>
                <w:b/>
                <w:bCs/>
              </w:rPr>
            </w:pPr>
            <w:r w:rsidRPr="006D700A">
              <w:rPr>
                <w:b/>
                <w:bCs/>
              </w:rPr>
              <w:t>III ĪSTERMIŅA KREDITORI:</w:t>
            </w:r>
          </w:p>
        </w:tc>
        <w:tc>
          <w:tcPr>
            <w:tcW w:w="1459" w:type="dxa"/>
            <w:noWrap/>
            <w:hideMark/>
          </w:tcPr>
          <w:p w14:paraId="5BFEF520" w14:textId="77777777" w:rsidR="006D700A" w:rsidRPr="006D700A" w:rsidRDefault="006D700A" w:rsidP="006D700A">
            <w:r w:rsidRPr="006D700A">
              <w:t>80</w:t>
            </w:r>
          </w:p>
        </w:tc>
        <w:tc>
          <w:tcPr>
            <w:tcW w:w="1748" w:type="dxa"/>
            <w:noWrap/>
            <w:hideMark/>
          </w:tcPr>
          <w:p w14:paraId="5F0EC110" w14:textId="77777777" w:rsidR="006D700A" w:rsidRPr="006D700A" w:rsidRDefault="006D700A" w:rsidP="006D700A">
            <w:r w:rsidRPr="006D700A">
              <w:t>1.00</w:t>
            </w:r>
          </w:p>
        </w:tc>
        <w:tc>
          <w:tcPr>
            <w:tcW w:w="1761" w:type="dxa"/>
            <w:noWrap/>
            <w:hideMark/>
          </w:tcPr>
          <w:p w14:paraId="541166FE" w14:textId="77777777" w:rsidR="006D700A" w:rsidRPr="006D700A" w:rsidRDefault="006D700A" w:rsidP="006D700A">
            <w:r w:rsidRPr="006D700A">
              <w:t>1.00</w:t>
            </w:r>
          </w:p>
        </w:tc>
      </w:tr>
      <w:tr w:rsidR="006D700A" w:rsidRPr="006D700A" w14:paraId="1187804B" w14:textId="77777777" w:rsidTr="006D700A">
        <w:trPr>
          <w:trHeight w:val="360"/>
        </w:trPr>
        <w:tc>
          <w:tcPr>
            <w:tcW w:w="265" w:type="dxa"/>
            <w:vMerge w:val="restart"/>
            <w:noWrap/>
            <w:hideMark/>
          </w:tcPr>
          <w:p w14:paraId="7E6BABE7" w14:textId="77777777" w:rsidR="006D700A" w:rsidRPr="006D700A" w:rsidRDefault="006D700A" w:rsidP="006D700A">
            <w:r w:rsidRPr="006D700A">
              <w:t> </w:t>
            </w:r>
          </w:p>
        </w:tc>
        <w:tc>
          <w:tcPr>
            <w:tcW w:w="574" w:type="dxa"/>
            <w:noWrap/>
            <w:hideMark/>
          </w:tcPr>
          <w:p w14:paraId="03AEBED9" w14:textId="77777777" w:rsidR="006D700A" w:rsidRPr="006D700A" w:rsidRDefault="006D700A">
            <w:r w:rsidRPr="006D700A">
              <w:t>1.</w:t>
            </w:r>
          </w:p>
        </w:tc>
        <w:tc>
          <w:tcPr>
            <w:tcW w:w="3209" w:type="dxa"/>
            <w:gridSpan w:val="3"/>
            <w:noWrap/>
            <w:hideMark/>
          </w:tcPr>
          <w:p w14:paraId="61DC3D1B" w14:textId="77777777" w:rsidR="006D700A" w:rsidRPr="006D700A" w:rsidRDefault="006D700A">
            <w:r w:rsidRPr="006D700A">
              <w:t>Īstermiņa aizņēmumi no kredītiestādēm</w:t>
            </w:r>
          </w:p>
        </w:tc>
        <w:tc>
          <w:tcPr>
            <w:tcW w:w="1459" w:type="dxa"/>
            <w:noWrap/>
            <w:hideMark/>
          </w:tcPr>
          <w:p w14:paraId="59213070" w14:textId="77777777" w:rsidR="006D700A" w:rsidRPr="006D700A" w:rsidRDefault="006D700A" w:rsidP="006D700A">
            <w:r w:rsidRPr="006D700A">
              <w:t>90</w:t>
            </w:r>
          </w:p>
        </w:tc>
        <w:tc>
          <w:tcPr>
            <w:tcW w:w="1748" w:type="dxa"/>
            <w:noWrap/>
            <w:hideMark/>
          </w:tcPr>
          <w:p w14:paraId="694C2DA6" w14:textId="77777777" w:rsidR="006D700A" w:rsidRPr="006D700A" w:rsidRDefault="006D700A">
            <w:r w:rsidRPr="006D700A">
              <w:t> </w:t>
            </w:r>
          </w:p>
        </w:tc>
        <w:tc>
          <w:tcPr>
            <w:tcW w:w="1761" w:type="dxa"/>
            <w:noWrap/>
            <w:hideMark/>
          </w:tcPr>
          <w:p w14:paraId="2A8027E7" w14:textId="77777777" w:rsidR="006D700A" w:rsidRPr="006D700A" w:rsidRDefault="006D700A">
            <w:r w:rsidRPr="006D700A">
              <w:t> </w:t>
            </w:r>
          </w:p>
        </w:tc>
      </w:tr>
      <w:tr w:rsidR="006D700A" w:rsidRPr="006D700A" w14:paraId="26662DAA" w14:textId="77777777" w:rsidTr="006D700A">
        <w:trPr>
          <w:trHeight w:val="360"/>
        </w:trPr>
        <w:tc>
          <w:tcPr>
            <w:tcW w:w="265" w:type="dxa"/>
            <w:vMerge/>
            <w:hideMark/>
          </w:tcPr>
          <w:p w14:paraId="165179A4" w14:textId="77777777" w:rsidR="006D700A" w:rsidRPr="006D700A" w:rsidRDefault="006D700A"/>
        </w:tc>
        <w:tc>
          <w:tcPr>
            <w:tcW w:w="574" w:type="dxa"/>
            <w:noWrap/>
            <w:hideMark/>
          </w:tcPr>
          <w:p w14:paraId="4EB44B7D" w14:textId="77777777" w:rsidR="006D700A" w:rsidRPr="006D700A" w:rsidRDefault="006D700A">
            <w:r w:rsidRPr="006D700A">
              <w:t>2.</w:t>
            </w:r>
          </w:p>
        </w:tc>
        <w:tc>
          <w:tcPr>
            <w:tcW w:w="3209" w:type="dxa"/>
            <w:gridSpan w:val="3"/>
            <w:noWrap/>
            <w:hideMark/>
          </w:tcPr>
          <w:p w14:paraId="75C0DC1D" w14:textId="77777777" w:rsidR="006D700A" w:rsidRPr="006D700A" w:rsidRDefault="006D700A">
            <w:r w:rsidRPr="006D700A">
              <w:t>Nodokļi un valsts sociālās aprošināšanas obligātās iemaksas</w:t>
            </w:r>
          </w:p>
        </w:tc>
        <w:tc>
          <w:tcPr>
            <w:tcW w:w="1459" w:type="dxa"/>
            <w:noWrap/>
            <w:hideMark/>
          </w:tcPr>
          <w:p w14:paraId="02C93F59" w14:textId="77777777" w:rsidR="006D700A" w:rsidRPr="006D700A" w:rsidRDefault="006D700A" w:rsidP="006D700A">
            <w:r w:rsidRPr="006D700A">
              <w:t>100</w:t>
            </w:r>
          </w:p>
        </w:tc>
        <w:tc>
          <w:tcPr>
            <w:tcW w:w="1748" w:type="dxa"/>
            <w:noWrap/>
            <w:hideMark/>
          </w:tcPr>
          <w:p w14:paraId="7D8FE1B7" w14:textId="77777777" w:rsidR="006D700A" w:rsidRPr="006D700A" w:rsidRDefault="006D700A" w:rsidP="006D700A">
            <w:r w:rsidRPr="006D700A">
              <w:t>1.00</w:t>
            </w:r>
          </w:p>
        </w:tc>
        <w:tc>
          <w:tcPr>
            <w:tcW w:w="1761" w:type="dxa"/>
            <w:noWrap/>
            <w:hideMark/>
          </w:tcPr>
          <w:p w14:paraId="13D32604" w14:textId="77777777" w:rsidR="006D700A" w:rsidRPr="006D700A" w:rsidRDefault="006D700A" w:rsidP="006D700A">
            <w:r w:rsidRPr="006D700A">
              <w:t>1.00</w:t>
            </w:r>
          </w:p>
        </w:tc>
      </w:tr>
      <w:tr w:rsidR="006D700A" w:rsidRPr="006D700A" w14:paraId="37BD3DC4" w14:textId="77777777" w:rsidTr="006D700A">
        <w:trPr>
          <w:trHeight w:val="360"/>
        </w:trPr>
        <w:tc>
          <w:tcPr>
            <w:tcW w:w="265" w:type="dxa"/>
            <w:vMerge/>
            <w:hideMark/>
          </w:tcPr>
          <w:p w14:paraId="38F28DCD" w14:textId="77777777" w:rsidR="006D700A" w:rsidRPr="006D700A" w:rsidRDefault="006D700A"/>
        </w:tc>
        <w:tc>
          <w:tcPr>
            <w:tcW w:w="574" w:type="dxa"/>
            <w:noWrap/>
            <w:hideMark/>
          </w:tcPr>
          <w:p w14:paraId="4C36D068" w14:textId="77777777" w:rsidR="006D700A" w:rsidRPr="006D700A" w:rsidRDefault="006D700A">
            <w:r w:rsidRPr="006D700A">
              <w:t>3.</w:t>
            </w:r>
          </w:p>
        </w:tc>
        <w:tc>
          <w:tcPr>
            <w:tcW w:w="1712" w:type="dxa"/>
            <w:gridSpan w:val="2"/>
            <w:noWrap/>
            <w:hideMark/>
          </w:tcPr>
          <w:p w14:paraId="6DE604F0" w14:textId="77777777" w:rsidR="006D700A" w:rsidRPr="006D700A" w:rsidRDefault="006D700A">
            <w:r w:rsidRPr="006D700A">
              <w:t>Pārējie kreditori</w:t>
            </w:r>
          </w:p>
        </w:tc>
        <w:tc>
          <w:tcPr>
            <w:tcW w:w="1497" w:type="dxa"/>
            <w:noWrap/>
            <w:hideMark/>
          </w:tcPr>
          <w:p w14:paraId="2C585F41" w14:textId="77777777" w:rsidR="006D700A" w:rsidRPr="006D700A" w:rsidRDefault="006D700A">
            <w:r w:rsidRPr="006D700A">
              <w:t> </w:t>
            </w:r>
          </w:p>
        </w:tc>
        <w:tc>
          <w:tcPr>
            <w:tcW w:w="1459" w:type="dxa"/>
            <w:noWrap/>
            <w:hideMark/>
          </w:tcPr>
          <w:p w14:paraId="554B0206" w14:textId="77777777" w:rsidR="006D700A" w:rsidRPr="006D700A" w:rsidRDefault="006D700A" w:rsidP="006D700A">
            <w:r w:rsidRPr="006D700A">
              <w:t>110</w:t>
            </w:r>
          </w:p>
        </w:tc>
        <w:tc>
          <w:tcPr>
            <w:tcW w:w="1748" w:type="dxa"/>
            <w:noWrap/>
            <w:hideMark/>
          </w:tcPr>
          <w:p w14:paraId="39998FF9" w14:textId="77777777" w:rsidR="006D700A" w:rsidRPr="006D700A" w:rsidRDefault="006D700A">
            <w:r w:rsidRPr="006D700A">
              <w:t> </w:t>
            </w:r>
          </w:p>
        </w:tc>
        <w:tc>
          <w:tcPr>
            <w:tcW w:w="1761" w:type="dxa"/>
            <w:noWrap/>
            <w:hideMark/>
          </w:tcPr>
          <w:p w14:paraId="53351D98" w14:textId="77777777" w:rsidR="006D700A" w:rsidRPr="006D700A" w:rsidRDefault="006D700A">
            <w:r w:rsidRPr="006D700A">
              <w:t> </w:t>
            </w:r>
          </w:p>
        </w:tc>
      </w:tr>
      <w:tr w:rsidR="006D700A" w:rsidRPr="006D700A" w14:paraId="0F9A7C14" w14:textId="77777777" w:rsidTr="006D700A">
        <w:trPr>
          <w:trHeight w:val="360"/>
        </w:trPr>
        <w:tc>
          <w:tcPr>
            <w:tcW w:w="265" w:type="dxa"/>
            <w:noWrap/>
            <w:hideMark/>
          </w:tcPr>
          <w:p w14:paraId="71F7511B" w14:textId="77777777" w:rsidR="006D700A" w:rsidRPr="006D700A" w:rsidRDefault="006D700A">
            <w:r w:rsidRPr="006D700A">
              <w:t> </w:t>
            </w:r>
          </w:p>
        </w:tc>
        <w:tc>
          <w:tcPr>
            <w:tcW w:w="3783" w:type="dxa"/>
            <w:gridSpan w:val="4"/>
            <w:noWrap/>
            <w:hideMark/>
          </w:tcPr>
          <w:p w14:paraId="37EF6EE5" w14:textId="77777777" w:rsidR="006D700A" w:rsidRPr="006D700A" w:rsidRDefault="006D700A">
            <w:r w:rsidRPr="006D700A">
              <w:t> </w:t>
            </w:r>
          </w:p>
        </w:tc>
        <w:tc>
          <w:tcPr>
            <w:tcW w:w="1459" w:type="dxa"/>
            <w:noWrap/>
            <w:hideMark/>
          </w:tcPr>
          <w:p w14:paraId="777E2B38" w14:textId="77777777" w:rsidR="006D700A" w:rsidRPr="006D700A" w:rsidRDefault="006D700A"/>
        </w:tc>
        <w:tc>
          <w:tcPr>
            <w:tcW w:w="1748" w:type="dxa"/>
            <w:noWrap/>
            <w:hideMark/>
          </w:tcPr>
          <w:p w14:paraId="3E4CEFFD" w14:textId="77777777" w:rsidR="006D700A" w:rsidRPr="006D700A" w:rsidRDefault="006D700A"/>
        </w:tc>
        <w:tc>
          <w:tcPr>
            <w:tcW w:w="1761" w:type="dxa"/>
            <w:noWrap/>
            <w:hideMark/>
          </w:tcPr>
          <w:p w14:paraId="289FA570" w14:textId="77777777" w:rsidR="006D700A" w:rsidRPr="006D700A" w:rsidRDefault="006D700A">
            <w:r w:rsidRPr="006D700A">
              <w:t> </w:t>
            </w:r>
          </w:p>
        </w:tc>
      </w:tr>
      <w:tr w:rsidR="006D700A" w:rsidRPr="006D700A" w14:paraId="5B87DF45" w14:textId="77777777" w:rsidTr="006D700A">
        <w:trPr>
          <w:trHeight w:val="360"/>
        </w:trPr>
        <w:tc>
          <w:tcPr>
            <w:tcW w:w="4048" w:type="dxa"/>
            <w:gridSpan w:val="5"/>
            <w:noWrap/>
            <w:hideMark/>
          </w:tcPr>
          <w:p w14:paraId="3496BC32" w14:textId="77777777" w:rsidR="006D700A" w:rsidRPr="006D700A" w:rsidRDefault="006D700A">
            <w:pPr>
              <w:rPr>
                <w:b/>
                <w:bCs/>
              </w:rPr>
            </w:pPr>
            <w:r w:rsidRPr="006D700A">
              <w:rPr>
                <w:b/>
                <w:bCs/>
              </w:rPr>
              <w:t>BILANCE</w:t>
            </w:r>
          </w:p>
        </w:tc>
        <w:tc>
          <w:tcPr>
            <w:tcW w:w="1459" w:type="dxa"/>
            <w:noWrap/>
            <w:hideMark/>
          </w:tcPr>
          <w:p w14:paraId="15BE9518" w14:textId="77777777" w:rsidR="006D700A" w:rsidRPr="006D700A" w:rsidRDefault="006D700A" w:rsidP="006D700A">
            <w:pPr>
              <w:rPr>
                <w:b/>
                <w:bCs/>
              </w:rPr>
            </w:pPr>
            <w:r w:rsidRPr="006D700A">
              <w:rPr>
                <w:b/>
                <w:bCs/>
              </w:rPr>
              <w:t>120</w:t>
            </w:r>
          </w:p>
        </w:tc>
        <w:tc>
          <w:tcPr>
            <w:tcW w:w="1748" w:type="dxa"/>
            <w:noWrap/>
            <w:hideMark/>
          </w:tcPr>
          <w:p w14:paraId="4B6A85C5" w14:textId="77777777" w:rsidR="006D700A" w:rsidRPr="006D700A" w:rsidRDefault="006D700A" w:rsidP="006D700A">
            <w:pPr>
              <w:rPr>
                <w:b/>
                <w:bCs/>
              </w:rPr>
            </w:pPr>
            <w:r w:rsidRPr="006D700A">
              <w:rPr>
                <w:b/>
                <w:bCs/>
              </w:rPr>
              <w:t>1510.00</w:t>
            </w:r>
          </w:p>
        </w:tc>
        <w:tc>
          <w:tcPr>
            <w:tcW w:w="1761" w:type="dxa"/>
            <w:noWrap/>
            <w:hideMark/>
          </w:tcPr>
          <w:p w14:paraId="509ABE6B" w14:textId="77777777" w:rsidR="006D700A" w:rsidRPr="006D700A" w:rsidRDefault="006D700A" w:rsidP="006D700A">
            <w:pPr>
              <w:rPr>
                <w:b/>
                <w:bCs/>
              </w:rPr>
            </w:pPr>
            <w:r w:rsidRPr="006D700A">
              <w:rPr>
                <w:b/>
                <w:bCs/>
              </w:rPr>
              <w:t>1681.00</w:t>
            </w:r>
          </w:p>
        </w:tc>
      </w:tr>
    </w:tbl>
    <w:p w14:paraId="01CEC7AB" w14:textId="0E711E0A" w:rsidR="006D700A" w:rsidRDefault="006D700A">
      <w:r w:rsidRPr="006D700A">
        <w:rPr>
          <w:b/>
          <w:bCs/>
        </w:rPr>
        <w:t>Ieņēmumu un izdevumu pārskats - 2022.gads</w:t>
      </w:r>
    </w:p>
    <w:tbl>
      <w:tblPr>
        <w:tblStyle w:val="TableGrid"/>
        <w:tblW w:w="0" w:type="auto"/>
        <w:tblLook w:val="04A0" w:firstRow="1" w:lastRow="0" w:firstColumn="1" w:lastColumn="0" w:noHBand="0" w:noVBand="1"/>
      </w:tblPr>
      <w:tblGrid>
        <w:gridCol w:w="557"/>
        <w:gridCol w:w="384"/>
        <w:gridCol w:w="4666"/>
        <w:gridCol w:w="927"/>
        <w:gridCol w:w="1154"/>
        <w:gridCol w:w="1328"/>
      </w:tblGrid>
      <w:tr w:rsidR="006D700A" w:rsidRPr="006D700A" w14:paraId="773C638D" w14:textId="77777777" w:rsidTr="006D700A">
        <w:trPr>
          <w:trHeight w:val="762"/>
        </w:trPr>
        <w:tc>
          <w:tcPr>
            <w:tcW w:w="557" w:type="dxa"/>
            <w:hideMark/>
          </w:tcPr>
          <w:p w14:paraId="75A08BB1" w14:textId="77777777" w:rsidR="006D700A" w:rsidRPr="006D700A" w:rsidRDefault="006D700A" w:rsidP="006D700A">
            <w:pPr>
              <w:rPr>
                <w:b/>
                <w:bCs/>
              </w:rPr>
            </w:pPr>
            <w:r w:rsidRPr="006D700A">
              <w:rPr>
                <w:b/>
                <w:bCs/>
              </w:rPr>
              <w:t>Nr. p.k.</w:t>
            </w:r>
          </w:p>
        </w:tc>
        <w:tc>
          <w:tcPr>
            <w:tcW w:w="5050" w:type="dxa"/>
            <w:gridSpan w:val="2"/>
            <w:noWrap/>
            <w:hideMark/>
          </w:tcPr>
          <w:p w14:paraId="2B1C067B" w14:textId="77777777" w:rsidR="006D700A" w:rsidRPr="006D700A" w:rsidRDefault="006D700A" w:rsidP="006D700A">
            <w:pPr>
              <w:rPr>
                <w:b/>
                <w:bCs/>
              </w:rPr>
            </w:pPr>
            <w:r w:rsidRPr="006D700A">
              <w:rPr>
                <w:b/>
                <w:bCs/>
              </w:rPr>
              <w:t xml:space="preserve">Posteņa nosaukums </w:t>
            </w:r>
          </w:p>
        </w:tc>
        <w:tc>
          <w:tcPr>
            <w:tcW w:w="927" w:type="dxa"/>
            <w:hideMark/>
          </w:tcPr>
          <w:p w14:paraId="6D3155DA" w14:textId="77777777" w:rsidR="006D700A" w:rsidRPr="006D700A" w:rsidRDefault="006D700A" w:rsidP="006D700A">
            <w:pPr>
              <w:rPr>
                <w:b/>
                <w:bCs/>
              </w:rPr>
            </w:pPr>
            <w:r w:rsidRPr="006D700A">
              <w:rPr>
                <w:b/>
                <w:bCs/>
              </w:rPr>
              <w:t>Rindas kods</w:t>
            </w:r>
          </w:p>
        </w:tc>
        <w:tc>
          <w:tcPr>
            <w:tcW w:w="1154" w:type="dxa"/>
            <w:hideMark/>
          </w:tcPr>
          <w:p w14:paraId="18B77CBE" w14:textId="77777777" w:rsidR="006D700A" w:rsidRPr="006D700A" w:rsidRDefault="006D700A" w:rsidP="006D700A">
            <w:pPr>
              <w:rPr>
                <w:b/>
                <w:bCs/>
              </w:rPr>
            </w:pPr>
            <w:r w:rsidRPr="006D700A">
              <w:rPr>
                <w:b/>
                <w:bCs/>
              </w:rPr>
              <w:t xml:space="preserve">Pārskata gada beigās </w:t>
            </w:r>
          </w:p>
        </w:tc>
        <w:tc>
          <w:tcPr>
            <w:tcW w:w="1328" w:type="dxa"/>
            <w:hideMark/>
          </w:tcPr>
          <w:p w14:paraId="523931E8" w14:textId="77777777" w:rsidR="006D700A" w:rsidRPr="006D700A" w:rsidRDefault="006D700A" w:rsidP="006D700A">
            <w:pPr>
              <w:rPr>
                <w:b/>
                <w:bCs/>
              </w:rPr>
            </w:pPr>
            <w:r w:rsidRPr="006D700A">
              <w:rPr>
                <w:b/>
                <w:bCs/>
              </w:rPr>
              <w:t xml:space="preserve">Iepriekšējā pārskata gada beigās </w:t>
            </w:r>
          </w:p>
        </w:tc>
      </w:tr>
      <w:tr w:rsidR="006D700A" w:rsidRPr="006D700A" w14:paraId="3A4EB631" w14:textId="77777777" w:rsidTr="006D700A">
        <w:trPr>
          <w:trHeight w:val="378"/>
        </w:trPr>
        <w:tc>
          <w:tcPr>
            <w:tcW w:w="557" w:type="dxa"/>
            <w:noWrap/>
            <w:hideMark/>
          </w:tcPr>
          <w:p w14:paraId="62C402FE" w14:textId="77777777" w:rsidR="006D700A" w:rsidRPr="006D700A" w:rsidRDefault="006D700A">
            <w:r w:rsidRPr="006D700A">
              <w:t>I</w:t>
            </w:r>
          </w:p>
        </w:tc>
        <w:tc>
          <w:tcPr>
            <w:tcW w:w="5050" w:type="dxa"/>
            <w:gridSpan w:val="2"/>
            <w:noWrap/>
            <w:hideMark/>
          </w:tcPr>
          <w:p w14:paraId="14B3C456" w14:textId="77777777" w:rsidR="006D700A" w:rsidRPr="006D700A" w:rsidRDefault="006D700A">
            <w:r w:rsidRPr="006D700A">
              <w:t>Biedru nauda, iestāšanās nauda un citas gadskārtējās iemaksas</w:t>
            </w:r>
          </w:p>
        </w:tc>
        <w:tc>
          <w:tcPr>
            <w:tcW w:w="927" w:type="dxa"/>
            <w:noWrap/>
            <w:hideMark/>
          </w:tcPr>
          <w:p w14:paraId="4F7FC699" w14:textId="77777777" w:rsidR="006D700A" w:rsidRPr="006D700A" w:rsidRDefault="006D700A" w:rsidP="006D700A">
            <w:r w:rsidRPr="006D700A">
              <w:t>10</w:t>
            </w:r>
          </w:p>
        </w:tc>
        <w:tc>
          <w:tcPr>
            <w:tcW w:w="1154" w:type="dxa"/>
            <w:noWrap/>
            <w:hideMark/>
          </w:tcPr>
          <w:p w14:paraId="73F2ADA0" w14:textId="77777777" w:rsidR="006D700A" w:rsidRPr="006D700A" w:rsidRDefault="006D700A" w:rsidP="006D700A">
            <w:r w:rsidRPr="006D700A">
              <w:t>25</w:t>
            </w:r>
          </w:p>
        </w:tc>
        <w:tc>
          <w:tcPr>
            <w:tcW w:w="1328" w:type="dxa"/>
            <w:noWrap/>
            <w:hideMark/>
          </w:tcPr>
          <w:p w14:paraId="3FFBCF5B" w14:textId="77777777" w:rsidR="006D700A" w:rsidRPr="006D700A" w:rsidRDefault="006D700A" w:rsidP="006D700A">
            <w:r w:rsidRPr="006D700A">
              <w:t>125</w:t>
            </w:r>
          </w:p>
        </w:tc>
      </w:tr>
      <w:tr w:rsidR="006D700A" w:rsidRPr="006D700A" w14:paraId="5D0672E2" w14:textId="77777777" w:rsidTr="006D700A">
        <w:trPr>
          <w:trHeight w:val="378"/>
        </w:trPr>
        <w:tc>
          <w:tcPr>
            <w:tcW w:w="557" w:type="dxa"/>
            <w:noWrap/>
            <w:hideMark/>
          </w:tcPr>
          <w:p w14:paraId="78B0515C" w14:textId="77777777" w:rsidR="006D700A" w:rsidRPr="006D700A" w:rsidRDefault="006D700A">
            <w:r w:rsidRPr="006D700A">
              <w:t>II</w:t>
            </w:r>
          </w:p>
        </w:tc>
        <w:tc>
          <w:tcPr>
            <w:tcW w:w="5050" w:type="dxa"/>
            <w:gridSpan w:val="2"/>
            <w:hideMark/>
          </w:tcPr>
          <w:p w14:paraId="1F2E3547" w14:textId="77777777" w:rsidR="006D700A" w:rsidRPr="006D700A" w:rsidRDefault="006D700A">
            <w:r w:rsidRPr="006D700A">
              <w:t>Saņemtie ziedojumi un dāvinājumi</w:t>
            </w:r>
          </w:p>
        </w:tc>
        <w:tc>
          <w:tcPr>
            <w:tcW w:w="927" w:type="dxa"/>
            <w:hideMark/>
          </w:tcPr>
          <w:p w14:paraId="4ABEAC33" w14:textId="77777777" w:rsidR="006D700A" w:rsidRPr="006D700A" w:rsidRDefault="006D700A" w:rsidP="006D700A">
            <w:r w:rsidRPr="006D700A">
              <w:t>20</w:t>
            </w:r>
          </w:p>
        </w:tc>
        <w:tc>
          <w:tcPr>
            <w:tcW w:w="1154" w:type="dxa"/>
            <w:noWrap/>
            <w:hideMark/>
          </w:tcPr>
          <w:p w14:paraId="0FE0FE57" w14:textId="77777777" w:rsidR="006D700A" w:rsidRPr="006D700A" w:rsidRDefault="006D700A">
            <w:r w:rsidRPr="006D700A">
              <w:t> </w:t>
            </w:r>
          </w:p>
        </w:tc>
        <w:tc>
          <w:tcPr>
            <w:tcW w:w="1328" w:type="dxa"/>
            <w:noWrap/>
            <w:hideMark/>
          </w:tcPr>
          <w:p w14:paraId="458A12F7" w14:textId="77777777" w:rsidR="006D700A" w:rsidRPr="006D700A" w:rsidRDefault="006D700A">
            <w:r w:rsidRPr="006D700A">
              <w:t> </w:t>
            </w:r>
          </w:p>
        </w:tc>
      </w:tr>
      <w:tr w:rsidR="006D700A" w:rsidRPr="006D700A" w14:paraId="35B11CE7" w14:textId="77777777" w:rsidTr="006D700A">
        <w:trPr>
          <w:trHeight w:val="378"/>
        </w:trPr>
        <w:tc>
          <w:tcPr>
            <w:tcW w:w="557" w:type="dxa"/>
            <w:noWrap/>
            <w:hideMark/>
          </w:tcPr>
          <w:p w14:paraId="5B722A2E" w14:textId="77777777" w:rsidR="006D700A" w:rsidRPr="006D700A" w:rsidRDefault="006D700A">
            <w:r w:rsidRPr="006D700A">
              <w:t>III</w:t>
            </w:r>
          </w:p>
        </w:tc>
        <w:tc>
          <w:tcPr>
            <w:tcW w:w="5050" w:type="dxa"/>
            <w:gridSpan w:val="2"/>
            <w:hideMark/>
          </w:tcPr>
          <w:p w14:paraId="45C91DFF" w14:textId="77777777" w:rsidR="006D700A" w:rsidRPr="006D700A" w:rsidRDefault="006D700A">
            <w:r w:rsidRPr="006D700A">
              <w:t>Saņemtie mantojumi</w:t>
            </w:r>
          </w:p>
        </w:tc>
        <w:tc>
          <w:tcPr>
            <w:tcW w:w="927" w:type="dxa"/>
            <w:hideMark/>
          </w:tcPr>
          <w:p w14:paraId="4F90A012" w14:textId="77777777" w:rsidR="006D700A" w:rsidRPr="006D700A" w:rsidRDefault="006D700A" w:rsidP="006D700A">
            <w:r w:rsidRPr="006D700A">
              <w:t>30</w:t>
            </w:r>
          </w:p>
        </w:tc>
        <w:tc>
          <w:tcPr>
            <w:tcW w:w="1154" w:type="dxa"/>
            <w:noWrap/>
            <w:hideMark/>
          </w:tcPr>
          <w:p w14:paraId="7A59A39C" w14:textId="77777777" w:rsidR="006D700A" w:rsidRPr="006D700A" w:rsidRDefault="006D700A">
            <w:r w:rsidRPr="006D700A">
              <w:t> </w:t>
            </w:r>
          </w:p>
        </w:tc>
        <w:tc>
          <w:tcPr>
            <w:tcW w:w="1328" w:type="dxa"/>
            <w:noWrap/>
            <w:hideMark/>
          </w:tcPr>
          <w:p w14:paraId="5BE6860A" w14:textId="77777777" w:rsidR="006D700A" w:rsidRPr="006D700A" w:rsidRDefault="006D700A">
            <w:r w:rsidRPr="006D700A">
              <w:t> </w:t>
            </w:r>
          </w:p>
        </w:tc>
      </w:tr>
      <w:tr w:rsidR="006D700A" w:rsidRPr="006D700A" w14:paraId="0F3ABF3D" w14:textId="77777777" w:rsidTr="006D700A">
        <w:trPr>
          <w:trHeight w:val="378"/>
        </w:trPr>
        <w:tc>
          <w:tcPr>
            <w:tcW w:w="557" w:type="dxa"/>
            <w:noWrap/>
            <w:hideMark/>
          </w:tcPr>
          <w:p w14:paraId="66AE99A4" w14:textId="77777777" w:rsidR="006D700A" w:rsidRPr="006D700A" w:rsidRDefault="006D700A">
            <w:r w:rsidRPr="006D700A">
              <w:t>IV</w:t>
            </w:r>
          </w:p>
        </w:tc>
        <w:tc>
          <w:tcPr>
            <w:tcW w:w="5050" w:type="dxa"/>
            <w:gridSpan w:val="2"/>
            <w:noWrap/>
            <w:hideMark/>
          </w:tcPr>
          <w:p w14:paraId="53490C9B" w14:textId="77777777" w:rsidR="006D700A" w:rsidRPr="006D700A" w:rsidRDefault="006D700A">
            <w:r w:rsidRPr="006D700A">
              <w:t>Saņemtās dotācijas</w:t>
            </w:r>
          </w:p>
        </w:tc>
        <w:tc>
          <w:tcPr>
            <w:tcW w:w="927" w:type="dxa"/>
            <w:noWrap/>
            <w:hideMark/>
          </w:tcPr>
          <w:p w14:paraId="347582F5" w14:textId="77777777" w:rsidR="006D700A" w:rsidRPr="006D700A" w:rsidRDefault="006D700A" w:rsidP="006D700A">
            <w:r w:rsidRPr="006D700A">
              <w:t>40</w:t>
            </w:r>
          </w:p>
        </w:tc>
        <w:tc>
          <w:tcPr>
            <w:tcW w:w="1154" w:type="dxa"/>
            <w:noWrap/>
            <w:hideMark/>
          </w:tcPr>
          <w:p w14:paraId="1B2DB305" w14:textId="77777777" w:rsidR="006D700A" w:rsidRPr="006D700A" w:rsidRDefault="006D700A" w:rsidP="006D700A">
            <w:r w:rsidRPr="006D700A">
              <w:t>13412</w:t>
            </w:r>
          </w:p>
        </w:tc>
        <w:tc>
          <w:tcPr>
            <w:tcW w:w="1328" w:type="dxa"/>
            <w:noWrap/>
            <w:hideMark/>
          </w:tcPr>
          <w:p w14:paraId="43397B44" w14:textId="77777777" w:rsidR="006D700A" w:rsidRPr="006D700A" w:rsidRDefault="006D700A" w:rsidP="006D700A">
            <w:r w:rsidRPr="006D700A">
              <w:t>10309</w:t>
            </w:r>
          </w:p>
        </w:tc>
      </w:tr>
      <w:tr w:rsidR="006D700A" w:rsidRPr="006D700A" w14:paraId="12B3026F" w14:textId="77777777" w:rsidTr="006D700A">
        <w:trPr>
          <w:trHeight w:val="378"/>
        </w:trPr>
        <w:tc>
          <w:tcPr>
            <w:tcW w:w="557" w:type="dxa"/>
            <w:noWrap/>
            <w:hideMark/>
          </w:tcPr>
          <w:p w14:paraId="5BC75156" w14:textId="77777777" w:rsidR="006D700A" w:rsidRPr="006D700A" w:rsidRDefault="006D700A">
            <w:r w:rsidRPr="006D700A">
              <w:t>V</w:t>
            </w:r>
          </w:p>
        </w:tc>
        <w:tc>
          <w:tcPr>
            <w:tcW w:w="5050" w:type="dxa"/>
            <w:gridSpan w:val="2"/>
            <w:noWrap/>
            <w:hideMark/>
          </w:tcPr>
          <w:p w14:paraId="088849B4" w14:textId="77777777" w:rsidR="006D700A" w:rsidRPr="006D700A" w:rsidRDefault="006D700A">
            <w:r w:rsidRPr="006D700A">
              <w:t>Ieņēmumi no saimnieciskās darbības</w:t>
            </w:r>
          </w:p>
        </w:tc>
        <w:tc>
          <w:tcPr>
            <w:tcW w:w="927" w:type="dxa"/>
            <w:noWrap/>
            <w:hideMark/>
          </w:tcPr>
          <w:p w14:paraId="6F8042B9" w14:textId="77777777" w:rsidR="006D700A" w:rsidRPr="006D700A" w:rsidRDefault="006D700A" w:rsidP="006D700A">
            <w:r w:rsidRPr="006D700A">
              <w:t>50</w:t>
            </w:r>
          </w:p>
        </w:tc>
        <w:tc>
          <w:tcPr>
            <w:tcW w:w="1154" w:type="dxa"/>
            <w:noWrap/>
            <w:hideMark/>
          </w:tcPr>
          <w:p w14:paraId="268CA639" w14:textId="77777777" w:rsidR="006D700A" w:rsidRPr="006D700A" w:rsidRDefault="006D700A">
            <w:r w:rsidRPr="006D700A">
              <w:t> </w:t>
            </w:r>
          </w:p>
        </w:tc>
        <w:tc>
          <w:tcPr>
            <w:tcW w:w="1328" w:type="dxa"/>
            <w:noWrap/>
            <w:hideMark/>
          </w:tcPr>
          <w:p w14:paraId="7CD1ABA6" w14:textId="77777777" w:rsidR="006D700A" w:rsidRPr="006D700A" w:rsidRDefault="006D700A">
            <w:r w:rsidRPr="006D700A">
              <w:t> </w:t>
            </w:r>
          </w:p>
        </w:tc>
      </w:tr>
      <w:tr w:rsidR="006D700A" w:rsidRPr="006D700A" w14:paraId="1D000830" w14:textId="77777777" w:rsidTr="006D700A">
        <w:trPr>
          <w:trHeight w:val="378"/>
        </w:trPr>
        <w:tc>
          <w:tcPr>
            <w:tcW w:w="557" w:type="dxa"/>
            <w:noWrap/>
            <w:hideMark/>
          </w:tcPr>
          <w:p w14:paraId="78710B00" w14:textId="77777777" w:rsidR="006D700A" w:rsidRPr="006D700A" w:rsidRDefault="006D700A">
            <w:r w:rsidRPr="006D700A">
              <w:t>VI</w:t>
            </w:r>
          </w:p>
        </w:tc>
        <w:tc>
          <w:tcPr>
            <w:tcW w:w="5050" w:type="dxa"/>
            <w:gridSpan w:val="2"/>
            <w:noWrap/>
            <w:hideMark/>
          </w:tcPr>
          <w:p w14:paraId="23C0056C" w14:textId="77777777" w:rsidR="006D700A" w:rsidRPr="006D700A" w:rsidRDefault="006D700A">
            <w:r w:rsidRPr="006D700A">
              <w:t>No ES, EEZ un citiem ārvalstu fondiem saņemtais finansējums</w:t>
            </w:r>
          </w:p>
        </w:tc>
        <w:tc>
          <w:tcPr>
            <w:tcW w:w="927" w:type="dxa"/>
            <w:noWrap/>
            <w:hideMark/>
          </w:tcPr>
          <w:p w14:paraId="189CD4FB" w14:textId="77777777" w:rsidR="006D700A" w:rsidRPr="006D700A" w:rsidRDefault="006D700A" w:rsidP="006D700A">
            <w:r w:rsidRPr="006D700A">
              <w:t>55</w:t>
            </w:r>
          </w:p>
        </w:tc>
        <w:tc>
          <w:tcPr>
            <w:tcW w:w="1154" w:type="dxa"/>
            <w:noWrap/>
            <w:hideMark/>
          </w:tcPr>
          <w:p w14:paraId="53A3655E" w14:textId="77777777" w:rsidR="006D700A" w:rsidRPr="006D700A" w:rsidRDefault="006D700A">
            <w:r w:rsidRPr="006D700A">
              <w:t> </w:t>
            </w:r>
          </w:p>
        </w:tc>
        <w:tc>
          <w:tcPr>
            <w:tcW w:w="1328" w:type="dxa"/>
            <w:noWrap/>
            <w:hideMark/>
          </w:tcPr>
          <w:p w14:paraId="3E74AC3A" w14:textId="77777777" w:rsidR="006D700A" w:rsidRPr="006D700A" w:rsidRDefault="006D700A">
            <w:r w:rsidRPr="006D700A">
              <w:t> </w:t>
            </w:r>
          </w:p>
        </w:tc>
      </w:tr>
      <w:tr w:rsidR="006D700A" w:rsidRPr="006D700A" w14:paraId="75DEC79F" w14:textId="77777777" w:rsidTr="006D700A">
        <w:trPr>
          <w:trHeight w:val="378"/>
        </w:trPr>
        <w:tc>
          <w:tcPr>
            <w:tcW w:w="557" w:type="dxa"/>
            <w:noWrap/>
            <w:hideMark/>
          </w:tcPr>
          <w:p w14:paraId="2546C81F" w14:textId="77777777" w:rsidR="006D700A" w:rsidRPr="006D700A" w:rsidRDefault="006D700A">
            <w:r w:rsidRPr="006D700A">
              <w:t>VII</w:t>
            </w:r>
          </w:p>
        </w:tc>
        <w:tc>
          <w:tcPr>
            <w:tcW w:w="5050" w:type="dxa"/>
            <w:gridSpan w:val="2"/>
            <w:noWrap/>
            <w:hideMark/>
          </w:tcPr>
          <w:p w14:paraId="277806F5" w14:textId="77777777" w:rsidR="006D700A" w:rsidRPr="006D700A" w:rsidRDefault="006D700A">
            <w:r w:rsidRPr="006D700A">
              <w:t>Citi ieņēmumi</w:t>
            </w:r>
          </w:p>
        </w:tc>
        <w:tc>
          <w:tcPr>
            <w:tcW w:w="927" w:type="dxa"/>
            <w:noWrap/>
            <w:hideMark/>
          </w:tcPr>
          <w:p w14:paraId="42AFB999" w14:textId="77777777" w:rsidR="006D700A" w:rsidRPr="006D700A" w:rsidRDefault="006D700A" w:rsidP="006D700A">
            <w:r w:rsidRPr="006D700A">
              <w:t>60</w:t>
            </w:r>
          </w:p>
        </w:tc>
        <w:tc>
          <w:tcPr>
            <w:tcW w:w="1154" w:type="dxa"/>
            <w:noWrap/>
            <w:hideMark/>
          </w:tcPr>
          <w:p w14:paraId="6A6FFF31" w14:textId="77777777" w:rsidR="006D700A" w:rsidRPr="006D700A" w:rsidRDefault="006D700A" w:rsidP="006D700A">
            <w:r w:rsidRPr="006D700A">
              <w:t>360</w:t>
            </w:r>
          </w:p>
        </w:tc>
        <w:tc>
          <w:tcPr>
            <w:tcW w:w="1328" w:type="dxa"/>
            <w:noWrap/>
            <w:hideMark/>
          </w:tcPr>
          <w:p w14:paraId="659DE81F" w14:textId="77777777" w:rsidR="006D700A" w:rsidRPr="006D700A" w:rsidRDefault="006D700A" w:rsidP="006D700A">
            <w:r w:rsidRPr="006D700A">
              <w:t>238</w:t>
            </w:r>
          </w:p>
        </w:tc>
      </w:tr>
      <w:tr w:rsidR="006D700A" w:rsidRPr="006D700A" w14:paraId="2EA06C54" w14:textId="77777777" w:rsidTr="006D700A">
        <w:trPr>
          <w:trHeight w:val="378"/>
        </w:trPr>
        <w:tc>
          <w:tcPr>
            <w:tcW w:w="557" w:type="dxa"/>
            <w:noWrap/>
            <w:hideMark/>
          </w:tcPr>
          <w:p w14:paraId="7E9D2135" w14:textId="77777777" w:rsidR="006D700A" w:rsidRPr="006D700A" w:rsidRDefault="006D700A">
            <w:r w:rsidRPr="006D700A">
              <w:t>VIII</w:t>
            </w:r>
          </w:p>
        </w:tc>
        <w:tc>
          <w:tcPr>
            <w:tcW w:w="5050" w:type="dxa"/>
            <w:gridSpan w:val="2"/>
            <w:noWrap/>
            <w:hideMark/>
          </w:tcPr>
          <w:p w14:paraId="6D0FF798" w14:textId="77777777" w:rsidR="006D700A" w:rsidRPr="006D700A" w:rsidRDefault="006D700A">
            <w:r w:rsidRPr="006D700A">
              <w:t>Ieņēmumi kopā</w:t>
            </w:r>
          </w:p>
        </w:tc>
        <w:tc>
          <w:tcPr>
            <w:tcW w:w="927" w:type="dxa"/>
            <w:noWrap/>
            <w:hideMark/>
          </w:tcPr>
          <w:p w14:paraId="189A807A" w14:textId="77777777" w:rsidR="006D700A" w:rsidRPr="006D700A" w:rsidRDefault="006D700A" w:rsidP="006D700A">
            <w:r w:rsidRPr="006D700A">
              <w:t>70</w:t>
            </w:r>
          </w:p>
        </w:tc>
        <w:tc>
          <w:tcPr>
            <w:tcW w:w="1154" w:type="dxa"/>
            <w:noWrap/>
            <w:hideMark/>
          </w:tcPr>
          <w:p w14:paraId="7A3F7E57" w14:textId="77777777" w:rsidR="006D700A" w:rsidRPr="006D700A" w:rsidRDefault="006D700A" w:rsidP="006D700A">
            <w:r w:rsidRPr="006D700A">
              <w:t>13797.00</w:t>
            </w:r>
          </w:p>
        </w:tc>
        <w:tc>
          <w:tcPr>
            <w:tcW w:w="1328" w:type="dxa"/>
            <w:noWrap/>
            <w:hideMark/>
          </w:tcPr>
          <w:p w14:paraId="70DECE62" w14:textId="77777777" w:rsidR="006D700A" w:rsidRPr="006D700A" w:rsidRDefault="006D700A" w:rsidP="006D700A">
            <w:r w:rsidRPr="006D700A">
              <w:t>10672.00</w:t>
            </w:r>
          </w:p>
        </w:tc>
      </w:tr>
      <w:tr w:rsidR="006D700A" w:rsidRPr="006D700A" w14:paraId="231487D5" w14:textId="77777777" w:rsidTr="006D700A">
        <w:trPr>
          <w:trHeight w:val="378"/>
        </w:trPr>
        <w:tc>
          <w:tcPr>
            <w:tcW w:w="557" w:type="dxa"/>
            <w:noWrap/>
            <w:hideMark/>
          </w:tcPr>
          <w:p w14:paraId="5B68AD8D" w14:textId="77777777" w:rsidR="006D700A" w:rsidRPr="006D700A" w:rsidRDefault="006D700A">
            <w:r w:rsidRPr="006D700A">
              <w:t>IX</w:t>
            </w:r>
          </w:p>
        </w:tc>
        <w:tc>
          <w:tcPr>
            <w:tcW w:w="5050" w:type="dxa"/>
            <w:gridSpan w:val="2"/>
            <w:noWrap/>
            <w:hideMark/>
          </w:tcPr>
          <w:p w14:paraId="59D6EEA9" w14:textId="77777777" w:rsidR="006D700A" w:rsidRPr="006D700A" w:rsidRDefault="006D700A">
            <w:r w:rsidRPr="006D700A">
              <w:t>Izdevumi:</w:t>
            </w:r>
          </w:p>
        </w:tc>
        <w:tc>
          <w:tcPr>
            <w:tcW w:w="927" w:type="dxa"/>
            <w:noWrap/>
            <w:hideMark/>
          </w:tcPr>
          <w:p w14:paraId="258EAD93" w14:textId="77777777" w:rsidR="006D700A" w:rsidRPr="006D700A" w:rsidRDefault="006D700A" w:rsidP="006D700A">
            <w:r w:rsidRPr="006D700A">
              <w:t>80</w:t>
            </w:r>
          </w:p>
        </w:tc>
        <w:tc>
          <w:tcPr>
            <w:tcW w:w="1154" w:type="dxa"/>
            <w:noWrap/>
            <w:hideMark/>
          </w:tcPr>
          <w:p w14:paraId="6DA5B49F" w14:textId="77777777" w:rsidR="006D700A" w:rsidRPr="006D700A" w:rsidRDefault="006D700A">
            <w:r w:rsidRPr="006D700A">
              <w:t> </w:t>
            </w:r>
          </w:p>
        </w:tc>
        <w:tc>
          <w:tcPr>
            <w:tcW w:w="1328" w:type="dxa"/>
            <w:noWrap/>
            <w:hideMark/>
          </w:tcPr>
          <w:p w14:paraId="090F17E6" w14:textId="77777777" w:rsidR="006D700A" w:rsidRPr="006D700A" w:rsidRDefault="006D700A">
            <w:r w:rsidRPr="006D700A">
              <w:t> </w:t>
            </w:r>
          </w:p>
        </w:tc>
      </w:tr>
      <w:tr w:rsidR="006D700A" w:rsidRPr="006D700A" w14:paraId="6573DA37" w14:textId="77777777" w:rsidTr="006D700A">
        <w:trPr>
          <w:trHeight w:val="378"/>
        </w:trPr>
        <w:tc>
          <w:tcPr>
            <w:tcW w:w="557" w:type="dxa"/>
            <w:vMerge w:val="restart"/>
            <w:noWrap/>
            <w:hideMark/>
          </w:tcPr>
          <w:p w14:paraId="65ABAF79" w14:textId="77777777" w:rsidR="006D700A" w:rsidRPr="006D700A" w:rsidRDefault="006D700A" w:rsidP="006D700A">
            <w:r w:rsidRPr="006D700A">
              <w:lastRenderedPageBreak/>
              <w:t> </w:t>
            </w:r>
          </w:p>
        </w:tc>
        <w:tc>
          <w:tcPr>
            <w:tcW w:w="383" w:type="dxa"/>
            <w:noWrap/>
            <w:hideMark/>
          </w:tcPr>
          <w:p w14:paraId="06779E89" w14:textId="77777777" w:rsidR="006D700A" w:rsidRPr="006D700A" w:rsidRDefault="006D700A">
            <w:r w:rsidRPr="006D700A">
              <w:t>1.</w:t>
            </w:r>
          </w:p>
        </w:tc>
        <w:tc>
          <w:tcPr>
            <w:tcW w:w="4667" w:type="dxa"/>
            <w:noWrap/>
            <w:hideMark/>
          </w:tcPr>
          <w:p w14:paraId="36099EA0" w14:textId="77777777" w:rsidR="006D700A" w:rsidRPr="006D700A" w:rsidRDefault="006D700A">
            <w:r w:rsidRPr="006D700A">
              <w:t>Naudas maksājumi personām</w:t>
            </w:r>
          </w:p>
        </w:tc>
        <w:tc>
          <w:tcPr>
            <w:tcW w:w="927" w:type="dxa"/>
            <w:noWrap/>
            <w:hideMark/>
          </w:tcPr>
          <w:p w14:paraId="2A172416" w14:textId="77777777" w:rsidR="006D700A" w:rsidRPr="006D700A" w:rsidRDefault="006D700A" w:rsidP="006D700A">
            <w:r w:rsidRPr="006D700A">
              <w:t>90</w:t>
            </w:r>
          </w:p>
        </w:tc>
        <w:tc>
          <w:tcPr>
            <w:tcW w:w="1154" w:type="dxa"/>
            <w:noWrap/>
            <w:hideMark/>
          </w:tcPr>
          <w:p w14:paraId="54D0302A" w14:textId="77777777" w:rsidR="006D700A" w:rsidRPr="006D700A" w:rsidRDefault="006D700A">
            <w:r w:rsidRPr="006D700A">
              <w:t> </w:t>
            </w:r>
          </w:p>
        </w:tc>
        <w:tc>
          <w:tcPr>
            <w:tcW w:w="1328" w:type="dxa"/>
            <w:noWrap/>
            <w:hideMark/>
          </w:tcPr>
          <w:p w14:paraId="51D4A2BC" w14:textId="77777777" w:rsidR="006D700A" w:rsidRPr="006D700A" w:rsidRDefault="006D700A">
            <w:r w:rsidRPr="006D700A">
              <w:t> </w:t>
            </w:r>
          </w:p>
        </w:tc>
      </w:tr>
      <w:tr w:rsidR="006D700A" w:rsidRPr="006D700A" w14:paraId="7492508D" w14:textId="77777777" w:rsidTr="006D700A">
        <w:trPr>
          <w:trHeight w:val="378"/>
        </w:trPr>
        <w:tc>
          <w:tcPr>
            <w:tcW w:w="557" w:type="dxa"/>
            <w:vMerge/>
            <w:hideMark/>
          </w:tcPr>
          <w:p w14:paraId="28875A9B" w14:textId="77777777" w:rsidR="006D700A" w:rsidRPr="006D700A" w:rsidRDefault="006D700A"/>
        </w:tc>
        <w:tc>
          <w:tcPr>
            <w:tcW w:w="383" w:type="dxa"/>
            <w:noWrap/>
            <w:hideMark/>
          </w:tcPr>
          <w:p w14:paraId="6BABB1FD" w14:textId="77777777" w:rsidR="006D700A" w:rsidRPr="006D700A" w:rsidRDefault="006D700A">
            <w:r w:rsidRPr="006D700A">
              <w:t>2.</w:t>
            </w:r>
          </w:p>
        </w:tc>
        <w:tc>
          <w:tcPr>
            <w:tcW w:w="4667" w:type="dxa"/>
            <w:noWrap/>
            <w:hideMark/>
          </w:tcPr>
          <w:p w14:paraId="34D83444" w14:textId="77777777" w:rsidR="006D700A" w:rsidRPr="006D700A" w:rsidRDefault="006D700A">
            <w:r w:rsidRPr="006D700A">
              <w:t>Materiālu izdevumi</w:t>
            </w:r>
          </w:p>
        </w:tc>
        <w:tc>
          <w:tcPr>
            <w:tcW w:w="927" w:type="dxa"/>
            <w:noWrap/>
            <w:hideMark/>
          </w:tcPr>
          <w:p w14:paraId="6559EA32" w14:textId="77777777" w:rsidR="006D700A" w:rsidRPr="006D700A" w:rsidRDefault="006D700A" w:rsidP="006D700A">
            <w:r w:rsidRPr="006D700A">
              <w:t>100</w:t>
            </w:r>
          </w:p>
        </w:tc>
        <w:tc>
          <w:tcPr>
            <w:tcW w:w="1154" w:type="dxa"/>
            <w:noWrap/>
            <w:hideMark/>
          </w:tcPr>
          <w:p w14:paraId="457A63AB" w14:textId="77777777" w:rsidR="006D700A" w:rsidRPr="006D700A" w:rsidRDefault="006D700A" w:rsidP="006D700A">
            <w:r w:rsidRPr="006D700A">
              <w:t>349</w:t>
            </w:r>
          </w:p>
        </w:tc>
        <w:tc>
          <w:tcPr>
            <w:tcW w:w="1328" w:type="dxa"/>
            <w:noWrap/>
            <w:hideMark/>
          </w:tcPr>
          <w:p w14:paraId="034E795B" w14:textId="77777777" w:rsidR="006D700A" w:rsidRPr="006D700A" w:rsidRDefault="006D700A" w:rsidP="006D700A">
            <w:r w:rsidRPr="006D700A">
              <w:t>2195</w:t>
            </w:r>
          </w:p>
        </w:tc>
      </w:tr>
      <w:tr w:rsidR="006D700A" w:rsidRPr="006D700A" w14:paraId="2AC28EA9" w14:textId="77777777" w:rsidTr="006D700A">
        <w:trPr>
          <w:trHeight w:val="378"/>
        </w:trPr>
        <w:tc>
          <w:tcPr>
            <w:tcW w:w="557" w:type="dxa"/>
            <w:vMerge/>
            <w:hideMark/>
          </w:tcPr>
          <w:p w14:paraId="2C292FC8" w14:textId="77777777" w:rsidR="006D700A" w:rsidRPr="006D700A" w:rsidRDefault="006D700A"/>
        </w:tc>
        <w:tc>
          <w:tcPr>
            <w:tcW w:w="383" w:type="dxa"/>
            <w:noWrap/>
            <w:hideMark/>
          </w:tcPr>
          <w:p w14:paraId="431ACE1E" w14:textId="77777777" w:rsidR="006D700A" w:rsidRPr="006D700A" w:rsidRDefault="006D700A">
            <w:r w:rsidRPr="006D700A">
              <w:t>3.</w:t>
            </w:r>
          </w:p>
        </w:tc>
        <w:tc>
          <w:tcPr>
            <w:tcW w:w="4667" w:type="dxa"/>
            <w:noWrap/>
            <w:hideMark/>
          </w:tcPr>
          <w:p w14:paraId="76623328" w14:textId="77777777" w:rsidR="006D700A" w:rsidRPr="006D700A" w:rsidRDefault="006D700A">
            <w:r w:rsidRPr="006D700A">
              <w:t>Algas</w:t>
            </w:r>
          </w:p>
        </w:tc>
        <w:tc>
          <w:tcPr>
            <w:tcW w:w="927" w:type="dxa"/>
            <w:noWrap/>
            <w:hideMark/>
          </w:tcPr>
          <w:p w14:paraId="305172B4" w14:textId="77777777" w:rsidR="006D700A" w:rsidRPr="006D700A" w:rsidRDefault="006D700A" w:rsidP="006D700A">
            <w:r w:rsidRPr="006D700A">
              <w:t>110</w:t>
            </w:r>
          </w:p>
        </w:tc>
        <w:tc>
          <w:tcPr>
            <w:tcW w:w="1154" w:type="dxa"/>
            <w:noWrap/>
            <w:hideMark/>
          </w:tcPr>
          <w:p w14:paraId="3FAA2FE5" w14:textId="77777777" w:rsidR="006D700A" w:rsidRPr="006D700A" w:rsidRDefault="006D700A">
            <w:r w:rsidRPr="006D700A">
              <w:t> </w:t>
            </w:r>
          </w:p>
        </w:tc>
        <w:tc>
          <w:tcPr>
            <w:tcW w:w="1328" w:type="dxa"/>
            <w:noWrap/>
            <w:hideMark/>
          </w:tcPr>
          <w:p w14:paraId="7EFC291F" w14:textId="77777777" w:rsidR="006D700A" w:rsidRPr="006D700A" w:rsidRDefault="006D700A">
            <w:r w:rsidRPr="006D700A">
              <w:t> </w:t>
            </w:r>
          </w:p>
        </w:tc>
      </w:tr>
      <w:tr w:rsidR="006D700A" w:rsidRPr="006D700A" w14:paraId="19154E51" w14:textId="77777777" w:rsidTr="006D700A">
        <w:trPr>
          <w:trHeight w:val="378"/>
        </w:trPr>
        <w:tc>
          <w:tcPr>
            <w:tcW w:w="557" w:type="dxa"/>
            <w:vMerge/>
            <w:hideMark/>
          </w:tcPr>
          <w:p w14:paraId="04E7C1BD" w14:textId="77777777" w:rsidR="006D700A" w:rsidRPr="006D700A" w:rsidRDefault="006D700A"/>
        </w:tc>
        <w:tc>
          <w:tcPr>
            <w:tcW w:w="383" w:type="dxa"/>
            <w:noWrap/>
            <w:hideMark/>
          </w:tcPr>
          <w:p w14:paraId="4A00290E" w14:textId="77777777" w:rsidR="006D700A" w:rsidRPr="006D700A" w:rsidRDefault="006D700A">
            <w:r w:rsidRPr="006D700A">
              <w:t>4.</w:t>
            </w:r>
          </w:p>
        </w:tc>
        <w:tc>
          <w:tcPr>
            <w:tcW w:w="4667" w:type="dxa"/>
            <w:noWrap/>
            <w:hideMark/>
          </w:tcPr>
          <w:p w14:paraId="0333DD2D" w14:textId="77777777" w:rsidR="006D700A" w:rsidRPr="006D700A" w:rsidRDefault="006D700A">
            <w:r w:rsidRPr="006D700A">
              <w:t>Sociālās aprošināšanas maksājumi</w:t>
            </w:r>
          </w:p>
        </w:tc>
        <w:tc>
          <w:tcPr>
            <w:tcW w:w="927" w:type="dxa"/>
            <w:noWrap/>
            <w:hideMark/>
          </w:tcPr>
          <w:p w14:paraId="77B8A7B7" w14:textId="77777777" w:rsidR="006D700A" w:rsidRPr="006D700A" w:rsidRDefault="006D700A" w:rsidP="006D700A">
            <w:r w:rsidRPr="006D700A">
              <w:t>120</w:t>
            </w:r>
          </w:p>
        </w:tc>
        <w:tc>
          <w:tcPr>
            <w:tcW w:w="1154" w:type="dxa"/>
            <w:noWrap/>
            <w:hideMark/>
          </w:tcPr>
          <w:p w14:paraId="0207034F" w14:textId="77777777" w:rsidR="006D700A" w:rsidRPr="006D700A" w:rsidRDefault="006D700A">
            <w:r w:rsidRPr="006D700A">
              <w:t> </w:t>
            </w:r>
          </w:p>
        </w:tc>
        <w:tc>
          <w:tcPr>
            <w:tcW w:w="1328" w:type="dxa"/>
            <w:noWrap/>
            <w:hideMark/>
          </w:tcPr>
          <w:p w14:paraId="6216A06D" w14:textId="77777777" w:rsidR="006D700A" w:rsidRPr="006D700A" w:rsidRDefault="006D700A">
            <w:r w:rsidRPr="006D700A">
              <w:t> </w:t>
            </w:r>
          </w:p>
        </w:tc>
      </w:tr>
      <w:tr w:rsidR="006D700A" w:rsidRPr="006D700A" w14:paraId="582A8F2A" w14:textId="77777777" w:rsidTr="006D700A">
        <w:trPr>
          <w:trHeight w:val="480"/>
        </w:trPr>
        <w:tc>
          <w:tcPr>
            <w:tcW w:w="557" w:type="dxa"/>
            <w:vMerge/>
            <w:hideMark/>
          </w:tcPr>
          <w:p w14:paraId="616A464D" w14:textId="77777777" w:rsidR="006D700A" w:rsidRPr="006D700A" w:rsidRDefault="006D700A"/>
        </w:tc>
        <w:tc>
          <w:tcPr>
            <w:tcW w:w="383" w:type="dxa"/>
            <w:noWrap/>
            <w:hideMark/>
          </w:tcPr>
          <w:p w14:paraId="4517DFC0" w14:textId="77777777" w:rsidR="006D700A" w:rsidRPr="006D700A" w:rsidRDefault="006D700A">
            <w:r w:rsidRPr="006D700A">
              <w:t>5.</w:t>
            </w:r>
          </w:p>
        </w:tc>
        <w:tc>
          <w:tcPr>
            <w:tcW w:w="4667" w:type="dxa"/>
            <w:hideMark/>
          </w:tcPr>
          <w:p w14:paraId="3FEF922E" w14:textId="77777777" w:rsidR="006D700A" w:rsidRPr="006D700A" w:rsidRDefault="006D700A">
            <w:r w:rsidRPr="006D700A">
              <w:t>Pamatlīdzekļu un nemateriālo ieguldījumu nolietojums un norakstīšana</w:t>
            </w:r>
          </w:p>
        </w:tc>
        <w:tc>
          <w:tcPr>
            <w:tcW w:w="927" w:type="dxa"/>
            <w:hideMark/>
          </w:tcPr>
          <w:p w14:paraId="64C7C8D9" w14:textId="77777777" w:rsidR="006D700A" w:rsidRPr="006D700A" w:rsidRDefault="006D700A" w:rsidP="006D700A">
            <w:r w:rsidRPr="006D700A">
              <w:t>130</w:t>
            </w:r>
          </w:p>
        </w:tc>
        <w:tc>
          <w:tcPr>
            <w:tcW w:w="1154" w:type="dxa"/>
            <w:noWrap/>
            <w:hideMark/>
          </w:tcPr>
          <w:p w14:paraId="5F711A60" w14:textId="77777777" w:rsidR="006D700A" w:rsidRPr="006D700A" w:rsidRDefault="006D700A" w:rsidP="006D700A">
            <w:r w:rsidRPr="006D700A">
              <w:t>68</w:t>
            </w:r>
          </w:p>
        </w:tc>
        <w:tc>
          <w:tcPr>
            <w:tcW w:w="1328" w:type="dxa"/>
            <w:noWrap/>
            <w:hideMark/>
          </w:tcPr>
          <w:p w14:paraId="110DC426" w14:textId="77777777" w:rsidR="006D700A" w:rsidRPr="006D700A" w:rsidRDefault="006D700A" w:rsidP="006D700A">
            <w:r w:rsidRPr="006D700A">
              <w:t>464</w:t>
            </w:r>
          </w:p>
        </w:tc>
      </w:tr>
      <w:tr w:rsidR="006D700A" w:rsidRPr="006D700A" w14:paraId="5EB9766E" w14:textId="77777777" w:rsidTr="006D700A">
        <w:trPr>
          <w:trHeight w:val="378"/>
        </w:trPr>
        <w:tc>
          <w:tcPr>
            <w:tcW w:w="557" w:type="dxa"/>
            <w:vMerge/>
            <w:hideMark/>
          </w:tcPr>
          <w:p w14:paraId="73C32249" w14:textId="77777777" w:rsidR="006D700A" w:rsidRPr="006D700A" w:rsidRDefault="006D700A"/>
        </w:tc>
        <w:tc>
          <w:tcPr>
            <w:tcW w:w="383" w:type="dxa"/>
            <w:noWrap/>
            <w:hideMark/>
          </w:tcPr>
          <w:p w14:paraId="2007372B" w14:textId="77777777" w:rsidR="006D700A" w:rsidRPr="006D700A" w:rsidRDefault="006D700A">
            <w:r w:rsidRPr="006D700A">
              <w:t>6.</w:t>
            </w:r>
          </w:p>
        </w:tc>
        <w:tc>
          <w:tcPr>
            <w:tcW w:w="4667" w:type="dxa"/>
            <w:hideMark/>
          </w:tcPr>
          <w:p w14:paraId="4FDC2EC8" w14:textId="77777777" w:rsidR="006D700A" w:rsidRPr="006D700A" w:rsidRDefault="006D700A">
            <w:r w:rsidRPr="006D700A">
              <w:t>Citi izdevumi.</w:t>
            </w:r>
          </w:p>
        </w:tc>
        <w:tc>
          <w:tcPr>
            <w:tcW w:w="927" w:type="dxa"/>
            <w:hideMark/>
          </w:tcPr>
          <w:p w14:paraId="4CFB9768" w14:textId="77777777" w:rsidR="006D700A" w:rsidRPr="006D700A" w:rsidRDefault="006D700A" w:rsidP="006D700A">
            <w:r w:rsidRPr="006D700A">
              <w:t>140</w:t>
            </w:r>
          </w:p>
        </w:tc>
        <w:tc>
          <w:tcPr>
            <w:tcW w:w="1154" w:type="dxa"/>
            <w:noWrap/>
            <w:hideMark/>
          </w:tcPr>
          <w:p w14:paraId="6AEC4812" w14:textId="77777777" w:rsidR="006D700A" w:rsidRPr="006D700A" w:rsidRDefault="006D700A" w:rsidP="006D700A">
            <w:r w:rsidRPr="006D700A">
              <w:t>13551</w:t>
            </w:r>
          </w:p>
        </w:tc>
        <w:tc>
          <w:tcPr>
            <w:tcW w:w="1328" w:type="dxa"/>
            <w:noWrap/>
            <w:hideMark/>
          </w:tcPr>
          <w:p w14:paraId="0595CBD6" w14:textId="77777777" w:rsidR="006D700A" w:rsidRPr="006D700A" w:rsidRDefault="006D700A" w:rsidP="006D700A">
            <w:r w:rsidRPr="006D700A">
              <w:t>18815</w:t>
            </w:r>
          </w:p>
        </w:tc>
      </w:tr>
      <w:tr w:rsidR="006D700A" w:rsidRPr="006D700A" w14:paraId="018C554C" w14:textId="77777777" w:rsidTr="006D700A">
        <w:trPr>
          <w:trHeight w:val="378"/>
        </w:trPr>
        <w:tc>
          <w:tcPr>
            <w:tcW w:w="557" w:type="dxa"/>
            <w:noWrap/>
            <w:hideMark/>
          </w:tcPr>
          <w:p w14:paraId="0C0141D1" w14:textId="77777777" w:rsidR="006D700A" w:rsidRPr="006D700A" w:rsidRDefault="006D700A">
            <w:r w:rsidRPr="006D700A">
              <w:t>X</w:t>
            </w:r>
          </w:p>
        </w:tc>
        <w:tc>
          <w:tcPr>
            <w:tcW w:w="5050" w:type="dxa"/>
            <w:gridSpan w:val="2"/>
            <w:noWrap/>
            <w:hideMark/>
          </w:tcPr>
          <w:p w14:paraId="274698F6" w14:textId="77777777" w:rsidR="006D700A" w:rsidRPr="006D700A" w:rsidRDefault="006D700A">
            <w:r w:rsidRPr="006D700A">
              <w:t>Nodokļi</w:t>
            </w:r>
          </w:p>
        </w:tc>
        <w:tc>
          <w:tcPr>
            <w:tcW w:w="927" w:type="dxa"/>
            <w:noWrap/>
            <w:hideMark/>
          </w:tcPr>
          <w:p w14:paraId="5A66EB62" w14:textId="77777777" w:rsidR="006D700A" w:rsidRPr="006D700A" w:rsidRDefault="006D700A" w:rsidP="006D700A">
            <w:r w:rsidRPr="006D700A">
              <w:t>150</w:t>
            </w:r>
          </w:p>
        </w:tc>
        <w:tc>
          <w:tcPr>
            <w:tcW w:w="1154" w:type="dxa"/>
            <w:noWrap/>
            <w:hideMark/>
          </w:tcPr>
          <w:p w14:paraId="3960FC86" w14:textId="77777777" w:rsidR="006D700A" w:rsidRPr="006D700A" w:rsidRDefault="006D700A">
            <w:r w:rsidRPr="006D700A">
              <w:t> </w:t>
            </w:r>
          </w:p>
        </w:tc>
        <w:tc>
          <w:tcPr>
            <w:tcW w:w="1328" w:type="dxa"/>
            <w:noWrap/>
            <w:hideMark/>
          </w:tcPr>
          <w:p w14:paraId="58C46610" w14:textId="77777777" w:rsidR="006D700A" w:rsidRPr="006D700A" w:rsidRDefault="006D700A">
            <w:r w:rsidRPr="006D700A">
              <w:t> </w:t>
            </w:r>
          </w:p>
        </w:tc>
      </w:tr>
      <w:tr w:rsidR="006D700A" w:rsidRPr="006D700A" w14:paraId="46DA6CBD" w14:textId="77777777" w:rsidTr="006D700A">
        <w:trPr>
          <w:trHeight w:val="378"/>
        </w:trPr>
        <w:tc>
          <w:tcPr>
            <w:tcW w:w="557" w:type="dxa"/>
            <w:noWrap/>
            <w:hideMark/>
          </w:tcPr>
          <w:p w14:paraId="7FB10425" w14:textId="77777777" w:rsidR="006D700A" w:rsidRPr="006D700A" w:rsidRDefault="006D700A">
            <w:r w:rsidRPr="006D700A">
              <w:t>XI</w:t>
            </w:r>
          </w:p>
        </w:tc>
        <w:tc>
          <w:tcPr>
            <w:tcW w:w="5050" w:type="dxa"/>
            <w:gridSpan w:val="2"/>
            <w:noWrap/>
            <w:hideMark/>
          </w:tcPr>
          <w:p w14:paraId="44F900D8" w14:textId="77777777" w:rsidR="006D700A" w:rsidRPr="006D700A" w:rsidRDefault="006D700A">
            <w:r w:rsidRPr="006D700A">
              <w:t>Izdevumi kopā</w:t>
            </w:r>
          </w:p>
        </w:tc>
        <w:tc>
          <w:tcPr>
            <w:tcW w:w="927" w:type="dxa"/>
            <w:noWrap/>
            <w:hideMark/>
          </w:tcPr>
          <w:p w14:paraId="1FA23829" w14:textId="77777777" w:rsidR="006D700A" w:rsidRPr="006D700A" w:rsidRDefault="006D700A" w:rsidP="006D700A">
            <w:r w:rsidRPr="006D700A">
              <w:t>160</w:t>
            </w:r>
          </w:p>
        </w:tc>
        <w:tc>
          <w:tcPr>
            <w:tcW w:w="1154" w:type="dxa"/>
            <w:noWrap/>
            <w:hideMark/>
          </w:tcPr>
          <w:p w14:paraId="2D5140A2" w14:textId="77777777" w:rsidR="006D700A" w:rsidRPr="006D700A" w:rsidRDefault="006D700A" w:rsidP="006D700A">
            <w:r w:rsidRPr="006D700A">
              <w:t>13968.00</w:t>
            </w:r>
          </w:p>
        </w:tc>
        <w:tc>
          <w:tcPr>
            <w:tcW w:w="1328" w:type="dxa"/>
            <w:noWrap/>
            <w:hideMark/>
          </w:tcPr>
          <w:p w14:paraId="2129421F" w14:textId="77777777" w:rsidR="006D700A" w:rsidRPr="006D700A" w:rsidRDefault="006D700A" w:rsidP="006D700A">
            <w:r w:rsidRPr="006D700A">
              <w:t>21474.00</w:t>
            </w:r>
          </w:p>
        </w:tc>
      </w:tr>
      <w:tr w:rsidR="006D700A" w:rsidRPr="006D700A" w14:paraId="67B0224C" w14:textId="77777777" w:rsidTr="006D700A">
        <w:trPr>
          <w:trHeight w:val="378"/>
        </w:trPr>
        <w:tc>
          <w:tcPr>
            <w:tcW w:w="557" w:type="dxa"/>
            <w:noWrap/>
            <w:hideMark/>
          </w:tcPr>
          <w:p w14:paraId="448A6175" w14:textId="77777777" w:rsidR="006D700A" w:rsidRPr="006D700A" w:rsidRDefault="006D700A">
            <w:r w:rsidRPr="006D700A">
              <w:t>XII</w:t>
            </w:r>
          </w:p>
        </w:tc>
        <w:tc>
          <w:tcPr>
            <w:tcW w:w="5050" w:type="dxa"/>
            <w:gridSpan w:val="2"/>
            <w:hideMark/>
          </w:tcPr>
          <w:p w14:paraId="0BC99455" w14:textId="77777777" w:rsidR="006D700A" w:rsidRPr="006D700A" w:rsidRDefault="006D700A">
            <w:r w:rsidRPr="006D700A">
              <w:t>Ieņēmumu un izdevumu starpība</w:t>
            </w:r>
          </w:p>
        </w:tc>
        <w:tc>
          <w:tcPr>
            <w:tcW w:w="927" w:type="dxa"/>
            <w:hideMark/>
          </w:tcPr>
          <w:p w14:paraId="4F4C37A7" w14:textId="77777777" w:rsidR="006D700A" w:rsidRPr="006D700A" w:rsidRDefault="006D700A" w:rsidP="006D700A">
            <w:r w:rsidRPr="006D700A">
              <w:t>170</w:t>
            </w:r>
          </w:p>
        </w:tc>
        <w:tc>
          <w:tcPr>
            <w:tcW w:w="1154" w:type="dxa"/>
            <w:noWrap/>
            <w:hideMark/>
          </w:tcPr>
          <w:p w14:paraId="39FFD30A" w14:textId="77777777" w:rsidR="006D700A" w:rsidRPr="006D700A" w:rsidRDefault="006D700A" w:rsidP="006D700A">
            <w:r w:rsidRPr="006D700A">
              <w:t>-171.00</w:t>
            </w:r>
          </w:p>
        </w:tc>
        <w:tc>
          <w:tcPr>
            <w:tcW w:w="1328" w:type="dxa"/>
            <w:noWrap/>
            <w:hideMark/>
          </w:tcPr>
          <w:p w14:paraId="26500A84" w14:textId="77777777" w:rsidR="006D700A" w:rsidRPr="006D700A" w:rsidRDefault="006D700A" w:rsidP="006D700A">
            <w:r w:rsidRPr="006D700A">
              <w:t>-10802.00</w:t>
            </w:r>
          </w:p>
        </w:tc>
      </w:tr>
    </w:tbl>
    <w:p w14:paraId="50E98AD0" w14:textId="77777777" w:rsidR="006D700A" w:rsidRDefault="006D700A"/>
    <w:tbl>
      <w:tblPr>
        <w:tblW w:w="9380" w:type="dxa"/>
        <w:tblLook w:val="04A0" w:firstRow="1" w:lastRow="0" w:firstColumn="1" w:lastColumn="0" w:noHBand="0" w:noVBand="1"/>
      </w:tblPr>
      <w:tblGrid>
        <w:gridCol w:w="533"/>
        <w:gridCol w:w="367"/>
        <w:gridCol w:w="517"/>
        <w:gridCol w:w="667"/>
        <w:gridCol w:w="3619"/>
        <w:gridCol w:w="1072"/>
        <w:gridCol w:w="1339"/>
        <w:gridCol w:w="1461"/>
      </w:tblGrid>
      <w:tr w:rsidR="006D700A" w:rsidRPr="006D700A" w14:paraId="5A77667A" w14:textId="77777777" w:rsidTr="006D700A">
        <w:trPr>
          <w:trHeight w:val="495"/>
        </w:trPr>
        <w:tc>
          <w:tcPr>
            <w:tcW w:w="9380" w:type="dxa"/>
            <w:gridSpan w:val="8"/>
            <w:tcBorders>
              <w:top w:val="nil"/>
              <w:left w:val="nil"/>
              <w:bottom w:val="nil"/>
              <w:right w:val="nil"/>
            </w:tcBorders>
            <w:shd w:val="clear" w:color="auto" w:fill="auto"/>
            <w:noWrap/>
            <w:vAlign w:val="bottom"/>
            <w:hideMark/>
          </w:tcPr>
          <w:p w14:paraId="2FD35BD9" w14:textId="77777777" w:rsidR="006D700A" w:rsidRPr="006D700A" w:rsidRDefault="006D700A" w:rsidP="006D700A">
            <w:pPr>
              <w:spacing w:after="0" w:line="240" w:lineRule="auto"/>
              <w:jc w:val="center"/>
              <w:rPr>
                <w:rFonts w:ascii="Arial" w:eastAsia="Times New Roman" w:hAnsi="Arial" w:cs="Arial"/>
                <w:b/>
                <w:bCs/>
                <w:kern w:val="0"/>
                <w:sz w:val="28"/>
                <w:szCs w:val="28"/>
                <w:lang w:eastAsia="lv-LV"/>
                <w14:ligatures w14:val="none"/>
              </w:rPr>
            </w:pPr>
            <w:r w:rsidRPr="006D700A">
              <w:rPr>
                <w:rFonts w:ascii="Arial" w:eastAsia="Times New Roman" w:hAnsi="Arial" w:cs="Arial"/>
                <w:b/>
                <w:bCs/>
                <w:kern w:val="0"/>
                <w:sz w:val="28"/>
                <w:szCs w:val="28"/>
                <w:lang w:eastAsia="lv-LV"/>
                <w14:ligatures w14:val="none"/>
              </w:rPr>
              <w:t>Ziedojumu un dāvinājumu pārskats - 2022.gads</w:t>
            </w:r>
          </w:p>
        </w:tc>
      </w:tr>
      <w:tr w:rsidR="006D700A" w:rsidRPr="006D700A" w14:paraId="5E7DEF6A" w14:textId="77777777" w:rsidTr="006D700A">
        <w:trPr>
          <w:trHeight w:val="90"/>
        </w:trPr>
        <w:tc>
          <w:tcPr>
            <w:tcW w:w="9380" w:type="dxa"/>
            <w:gridSpan w:val="8"/>
            <w:tcBorders>
              <w:top w:val="nil"/>
              <w:left w:val="nil"/>
              <w:bottom w:val="single" w:sz="4" w:space="0" w:color="auto"/>
              <w:right w:val="nil"/>
            </w:tcBorders>
            <w:shd w:val="clear" w:color="auto" w:fill="auto"/>
            <w:noWrap/>
            <w:vAlign w:val="bottom"/>
            <w:hideMark/>
          </w:tcPr>
          <w:p w14:paraId="31A33D93"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69A5B101" w14:textId="77777777" w:rsidTr="006D700A">
        <w:trPr>
          <w:trHeight w:val="762"/>
        </w:trPr>
        <w:tc>
          <w:tcPr>
            <w:tcW w:w="533" w:type="dxa"/>
            <w:tcBorders>
              <w:top w:val="nil"/>
              <w:left w:val="single" w:sz="4" w:space="0" w:color="auto"/>
              <w:bottom w:val="single" w:sz="4" w:space="0" w:color="auto"/>
              <w:right w:val="single" w:sz="4" w:space="0" w:color="auto"/>
            </w:tcBorders>
            <w:shd w:val="clear" w:color="auto" w:fill="auto"/>
            <w:vAlign w:val="center"/>
            <w:hideMark/>
          </w:tcPr>
          <w:p w14:paraId="2056AC7F" w14:textId="77777777" w:rsidR="006D700A" w:rsidRPr="006D700A" w:rsidRDefault="006D700A" w:rsidP="006D700A">
            <w:pPr>
              <w:spacing w:after="0" w:line="240" w:lineRule="auto"/>
              <w:jc w:val="center"/>
              <w:rPr>
                <w:rFonts w:ascii="Arial" w:eastAsia="Times New Roman" w:hAnsi="Arial" w:cs="Arial"/>
                <w:b/>
                <w:bCs/>
                <w:kern w:val="0"/>
                <w:sz w:val="18"/>
                <w:szCs w:val="18"/>
                <w:lang w:eastAsia="lv-LV"/>
                <w14:ligatures w14:val="none"/>
              </w:rPr>
            </w:pPr>
            <w:r w:rsidRPr="006D700A">
              <w:rPr>
                <w:rFonts w:ascii="Arial" w:eastAsia="Times New Roman" w:hAnsi="Arial" w:cs="Arial"/>
                <w:b/>
                <w:bCs/>
                <w:kern w:val="0"/>
                <w:sz w:val="18"/>
                <w:szCs w:val="18"/>
                <w:lang w:eastAsia="lv-LV"/>
                <w14:ligatures w14:val="none"/>
              </w:rPr>
              <w:t>Nr. p.k.</w:t>
            </w:r>
          </w:p>
        </w:tc>
        <w:tc>
          <w:tcPr>
            <w:tcW w:w="497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82448B2" w14:textId="77777777" w:rsidR="006D700A" w:rsidRPr="006D700A" w:rsidRDefault="006D700A" w:rsidP="006D700A">
            <w:pPr>
              <w:spacing w:after="0" w:line="240" w:lineRule="auto"/>
              <w:jc w:val="center"/>
              <w:rPr>
                <w:rFonts w:ascii="Arial" w:eastAsia="Times New Roman" w:hAnsi="Arial" w:cs="Arial"/>
                <w:b/>
                <w:bCs/>
                <w:kern w:val="0"/>
                <w:sz w:val="18"/>
                <w:szCs w:val="18"/>
                <w:lang w:eastAsia="lv-LV"/>
                <w14:ligatures w14:val="none"/>
              </w:rPr>
            </w:pPr>
            <w:r w:rsidRPr="006D700A">
              <w:rPr>
                <w:rFonts w:ascii="Arial" w:eastAsia="Times New Roman" w:hAnsi="Arial" w:cs="Arial"/>
                <w:b/>
                <w:bCs/>
                <w:kern w:val="0"/>
                <w:sz w:val="18"/>
                <w:szCs w:val="18"/>
                <w:lang w:eastAsia="lv-LV"/>
                <w14:ligatures w14:val="none"/>
              </w:rPr>
              <w:t xml:space="preserve">Posteņa nosaukums </w:t>
            </w:r>
          </w:p>
        </w:tc>
        <w:tc>
          <w:tcPr>
            <w:tcW w:w="1072" w:type="dxa"/>
            <w:tcBorders>
              <w:top w:val="nil"/>
              <w:left w:val="nil"/>
              <w:bottom w:val="single" w:sz="4" w:space="0" w:color="auto"/>
              <w:right w:val="single" w:sz="4" w:space="0" w:color="auto"/>
            </w:tcBorders>
            <w:shd w:val="clear" w:color="auto" w:fill="auto"/>
            <w:vAlign w:val="center"/>
            <w:hideMark/>
          </w:tcPr>
          <w:p w14:paraId="6305B638" w14:textId="77777777" w:rsidR="006D700A" w:rsidRPr="006D700A" w:rsidRDefault="006D700A" w:rsidP="006D700A">
            <w:pPr>
              <w:spacing w:after="0" w:line="240" w:lineRule="auto"/>
              <w:jc w:val="center"/>
              <w:rPr>
                <w:rFonts w:ascii="Arial" w:eastAsia="Times New Roman" w:hAnsi="Arial" w:cs="Arial"/>
                <w:b/>
                <w:bCs/>
                <w:kern w:val="0"/>
                <w:sz w:val="18"/>
                <w:szCs w:val="18"/>
                <w:lang w:eastAsia="lv-LV"/>
                <w14:ligatures w14:val="none"/>
              </w:rPr>
            </w:pPr>
            <w:r w:rsidRPr="006D700A">
              <w:rPr>
                <w:rFonts w:ascii="Arial" w:eastAsia="Times New Roman" w:hAnsi="Arial" w:cs="Arial"/>
                <w:b/>
                <w:bCs/>
                <w:kern w:val="0"/>
                <w:sz w:val="18"/>
                <w:szCs w:val="18"/>
                <w:lang w:eastAsia="lv-LV"/>
                <w14:ligatures w14:val="none"/>
              </w:rPr>
              <w:t>Rindas kods</w:t>
            </w:r>
          </w:p>
        </w:tc>
        <w:tc>
          <w:tcPr>
            <w:tcW w:w="1339" w:type="dxa"/>
            <w:tcBorders>
              <w:top w:val="nil"/>
              <w:left w:val="nil"/>
              <w:bottom w:val="single" w:sz="4" w:space="0" w:color="auto"/>
              <w:right w:val="single" w:sz="4" w:space="0" w:color="auto"/>
            </w:tcBorders>
            <w:shd w:val="clear" w:color="auto" w:fill="auto"/>
            <w:vAlign w:val="center"/>
            <w:hideMark/>
          </w:tcPr>
          <w:p w14:paraId="6D2C6F36" w14:textId="77777777" w:rsidR="006D700A" w:rsidRPr="006D700A" w:rsidRDefault="006D700A" w:rsidP="006D700A">
            <w:pPr>
              <w:spacing w:after="0" w:line="240" w:lineRule="auto"/>
              <w:jc w:val="center"/>
              <w:rPr>
                <w:rFonts w:ascii="Arial" w:eastAsia="Times New Roman" w:hAnsi="Arial" w:cs="Arial"/>
                <w:b/>
                <w:bCs/>
                <w:kern w:val="0"/>
                <w:sz w:val="18"/>
                <w:szCs w:val="18"/>
                <w:lang w:eastAsia="lv-LV"/>
                <w14:ligatures w14:val="none"/>
              </w:rPr>
            </w:pPr>
            <w:r w:rsidRPr="006D700A">
              <w:rPr>
                <w:rFonts w:ascii="Arial" w:eastAsia="Times New Roman" w:hAnsi="Arial" w:cs="Arial"/>
                <w:b/>
                <w:bCs/>
                <w:kern w:val="0"/>
                <w:sz w:val="18"/>
                <w:szCs w:val="18"/>
                <w:lang w:eastAsia="lv-LV"/>
                <w14:ligatures w14:val="none"/>
              </w:rPr>
              <w:t xml:space="preserve">Pārskata gada beigās </w:t>
            </w:r>
          </w:p>
        </w:tc>
        <w:tc>
          <w:tcPr>
            <w:tcW w:w="1461" w:type="dxa"/>
            <w:tcBorders>
              <w:top w:val="nil"/>
              <w:left w:val="nil"/>
              <w:bottom w:val="single" w:sz="4" w:space="0" w:color="auto"/>
              <w:right w:val="single" w:sz="4" w:space="0" w:color="auto"/>
            </w:tcBorders>
            <w:shd w:val="clear" w:color="auto" w:fill="auto"/>
            <w:vAlign w:val="center"/>
            <w:hideMark/>
          </w:tcPr>
          <w:p w14:paraId="5CB367E5" w14:textId="77777777" w:rsidR="006D700A" w:rsidRPr="006D700A" w:rsidRDefault="006D700A" w:rsidP="006D700A">
            <w:pPr>
              <w:spacing w:after="0" w:line="240" w:lineRule="auto"/>
              <w:jc w:val="center"/>
              <w:rPr>
                <w:rFonts w:ascii="Arial" w:eastAsia="Times New Roman" w:hAnsi="Arial" w:cs="Arial"/>
                <w:b/>
                <w:bCs/>
                <w:kern w:val="0"/>
                <w:sz w:val="18"/>
                <w:szCs w:val="18"/>
                <w:lang w:eastAsia="lv-LV"/>
                <w14:ligatures w14:val="none"/>
              </w:rPr>
            </w:pPr>
            <w:r w:rsidRPr="006D700A">
              <w:rPr>
                <w:rFonts w:ascii="Arial" w:eastAsia="Times New Roman" w:hAnsi="Arial" w:cs="Arial"/>
                <w:b/>
                <w:bCs/>
                <w:kern w:val="0"/>
                <w:sz w:val="18"/>
                <w:szCs w:val="18"/>
                <w:lang w:eastAsia="lv-LV"/>
                <w14:ligatures w14:val="none"/>
              </w:rPr>
              <w:t>Iepriekšējā pārskata gada beigās</w:t>
            </w:r>
          </w:p>
        </w:tc>
      </w:tr>
      <w:tr w:rsidR="006D700A" w:rsidRPr="006D700A" w14:paraId="6E3E4680" w14:textId="77777777" w:rsidTr="006D700A">
        <w:trPr>
          <w:trHeight w:val="405"/>
        </w:trPr>
        <w:tc>
          <w:tcPr>
            <w:tcW w:w="533" w:type="dxa"/>
            <w:tcBorders>
              <w:top w:val="nil"/>
              <w:left w:val="single" w:sz="4" w:space="0" w:color="auto"/>
              <w:bottom w:val="single" w:sz="4" w:space="0" w:color="auto"/>
              <w:right w:val="single" w:sz="4" w:space="0" w:color="auto"/>
            </w:tcBorders>
            <w:shd w:val="clear" w:color="000000" w:fill="BFBFBF"/>
            <w:noWrap/>
            <w:vAlign w:val="center"/>
            <w:hideMark/>
          </w:tcPr>
          <w:p w14:paraId="14845406"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I</w:t>
            </w:r>
          </w:p>
        </w:tc>
        <w:tc>
          <w:tcPr>
            <w:tcW w:w="4975" w:type="dxa"/>
            <w:gridSpan w:val="4"/>
            <w:tcBorders>
              <w:top w:val="single" w:sz="4" w:space="0" w:color="auto"/>
              <w:left w:val="nil"/>
              <w:bottom w:val="single" w:sz="4" w:space="0" w:color="auto"/>
              <w:right w:val="single" w:sz="4" w:space="0" w:color="auto"/>
            </w:tcBorders>
            <w:shd w:val="clear" w:color="000000" w:fill="BFBFBF"/>
            <w:noWrap/>
            <w:vAlign w:val="center"/>
            <w:hideMark/>
          </w:tcPr>
          <w:p w14:paraId="339829CB"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Atlikums pārskata gada sākumā</w:t>
            </w:r>
          </w:p>
        </w:tc>
        <w:tc>
          <w:tcPr>
            <w:tcW w:w="1072" w:type="dxa"/>
            <w:tcBorders>
              <w:top w:val="nil"/>
              <w:left w:val="nil"/>
              <w:bottom w:val="single" w:sz="4" w:space="0" w:color="auto"/>
              <w:right w:val="single" w:sz="4" w:space="0" w:color="auto"/>
            </w:tcBorders>
            <w:shd w:val="clear" w:color="000000" w:fill="BFBFBF"/>
            <w:noWrap/>
            <w:vAlign w:val="center"/>
            <w:hideMark/>
          </w:tcPr>
          <w:p w14:paraId="6F8832C0"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10</w:t>
            </w:r>
          </w:p>
        </w:tc>
        <w:tc>
          <w:tcPr>
            <w:tcW w:w="1339" w:type="dxa"/>
            <w:tcBorders>
              <w:top w:val="nil"/>
              <w:left w:val="nil"/>
              <w:bottom w:val="single" w:sz="4" w:space="0" w:color="auto"/>
              <w:right w:val="single" w:sz="4" w:space="0" w:color="auto"/>
            </w:tcBorders>
            <w:shd w:val="clear" w:color="000000" w:fill="BFBFBF"/>
            <w:noWrap/>
            <w:vAlign w:val="bottom"/>
            <w:hideMark/>
          </w:tcPr>
          <w:p w14:paraId="570FE011"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000000" w:fill="BFBFBF"/>
            <w:noWrap/>
            <w:vAlign w:val="bottom"/>
            <w:hideMark/>
          </w:tcPr>
          <w:p w14:paraId="1713D0CF"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709949BC" w14:textId="77777777" w:rsidTr="006D700A">
        <w:trPr>
          <w:trHeight w:val="480"/>
        </w:trPr>
        <w:tc>
          <w:tcPr>
            <w:tcW w:w="533" w:type="dxa"/>
            <w:vMerge w:val="restart"/>
            <w:tcBorders>
              <w:top w:val="nil"/>
              <w:left w:val="single" w:sz="4" w:space="0" w:color="auto"/>
              <w:bottom w:val="single" w:sz="4" w:space="0" w:color="000000"/>
              <w:right w:val="single" w:sz="4" w:space="0" w:color="auto"/>
            </w:tcBorders>
            <w:shd w:val="clear" w:color="auto" w:fill="auto"/>
            <w:vAlign w:val="center"/>
            <w:hideMark/>
          </w:tcPr>
          <w:p w14:paraId="66238A45"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247" w:type="dxa"/>
            <w:tcBorders>
              <w:top w:val="nil"/>
              <w:left w:val="nil"/>
              <w:bottom w:val="single" w:sz="4" w:space="0" w:color="auto"/>
              <w:right w:val="single" w:sz="4" w:space="0" w:color="auto"/>
            </w:tcBorders>
            <w:shd w:val="clear" w:color="auto" w:fill="auto"/>
            <w:noWrap/>
            <w:vAlign w:val="center"/>
            <w:hideMark/>
          </w:tcPr>
          <w:p w14:paraId="7C7C56F3"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14:paraId="492098F8"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Vispārējie ziedojumi (neierobežotai lietošanai), tai skaitā anonīmi ziedojumi un dāvinājumi</w:t>
            </w:r>
          </w:p>
        </w:tc>
        <w:tc>
          <w:tcPr>
            <w:tcW w:w="1072" w:type="dxa"/>
            <w:tcBorders>
              <w:top w:val="nil"/>
              <w:left w:val="nil"/>
              <w:bottom w:val="single" w:sz="4" w:space="0" w:color="auto"/>
              <w:right w:val="single" w:sz="4" w:space="0" w:color="auto"/>
            </w:tcBorders>
            <w:shd w:val="clear" w:color="auto" w:fill="auto"/>
            <w:noWrap/>
            <w:vAlign w:val="center"/>
            <w:hideMark/>
          </w:tcPr>
          <w:p w14:paraId="02994321"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12</w:t>
            </w:r>
          </w:p>
        </w:tc>
        <w:tc>
          <w:tcPr>
            <w:tcW w:w="1339" w:type="dxa"/>
            <w:tcBorders>
              <w:top w:val="nil"/>
              <w:left w:val="nil"/>
              <w:bottom w:val="single" w:sz="4" w:space="0" w:color="auto"/>
              <w:right w:val="single" w:sz="4" w:space="0" w:color="auto"/>
            </w:tcBorders>
            <w:shd w:val="clear" w:color="auto" w:fill="auto"/>
            <w:noWrap/>
            <w:vAlign w:val="bottom"/>
            <w:hideMark/>
          </w:tcPr>
          <w:p w14:paraId="4CB1051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bottom"/>
            <w:hideMark/>
          </w:tcPr>
          <w:p w14:paraId="3E1CC408"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182302A9" w14:textId="77777777" w:rsidTr="006D700A">
        <w:trPr>
          <w:trHeight w:val="480"/>
        </w:trPr>
        <w:tc>
          <w:tcPr>
            <w:tcW w:w="533" w:type="dxa"/>
            <w:vMerge/>
            <w:tcBorders>
              <w:top w:val="nil"/>
              <w:left w:val="single" w:sz="4" w:space="0" w:color="auto"/>
              <w:bottom w:val="single" w:sz="4" w:space="0" w:color="000000"/>
              <w:right w:val="single" w:sz="4" w:space="0" w:color="auto"/>
            </w:tcBorders>
            <w:vAlign w:val="center"/>
            <w:hideMark/>
          </w:tcPr>
          <w:p w14:paraId="43AEA18A"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tcBorders>
              <w:top w:val="nil"/>
              <w:left w:val="nil"/>
              <w:bottom w:val="single" w:sz="4" w:space="0" w:color="auto"/>
              <w:right w:val="single" w:sz="4" w:space="0" w:color="auto"/>
            </w:tcBorders>
            <w:shd w:val="clear" w:color="auto" w:fill="auto"/>
            <w:noWrap/>
            <w:vAlign w:val="center"/>
            <w:hideMark/>
          </w:tcPr>
          <w:p w14:paraId="1D7808DF"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14:paraId="20F90F68"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Mērķziedojumi (noteiktiem mērķiem), tai skaitā anonīmi ziedojumi un dāvinājumi</w:t>
            </w:r>
          </w:p>
        </w:tc>
        <w:tc>
          <w:tcPr>
            <w:tcW w:w="1072" w:type="dxa"/>
            <w:tcBorders>
              <w:top w:val="nil"/>
              <w:left w:val="nil"/>
              <w:bottom w:val="single" w:sz="4" w:space="0" w:color="auto"/>
              <w:right w:val="single" w:sz="4" w:space="0" w:color="auto"/>
            </w:tcBorders>
            <w:shd w:val="clear" w:color="auto" w:fill="auto"/>
            <w:noWrap/>
            <w:vAlign w:val="center"/>
            <w:hideMark/>
          </w:tcPr>
          <w:p w14:paraId="0DD0CBB2"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14</w:t>
            </w:r>
          </w:p>
        </w:tc>
        <w:tc>
          <w:tcPr>
            <w:tcW w:w="1339" w:type="dxa"/>
            <w:tcBorders>
              <w:top w:val="nil"/>
              <w:left w:val="nil"/>
              <w:bottom w:val="single" w:sz="4" w:space="0" w:color="auto"/>
              <w:right w:val="single" w:sz="4" w:space="0" w:color="auto"/>
            </w:tcBorders>
            <w:shd w:val="clear" w:color="auto" w:fill="auto"/>
            <w:noWrap/>
            <w:vAlign w:val="bottom"/>
            <w:hideMark/>
          </w:tcPr>
          <w:p w14:paraId="1E232702"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bottom"/>
            <w:hideMark/>
          </w:tcPr>
          <w:p w14:paraId="459C4C2C"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204C64E1" w14:textId="77777777" w:rsidTr="006D700A">
        <w:trPr>
          <w:trHeight w:val="405"/>
        </w:trPr>
        <w:tc>
          <w:tcPr>
            <w:tcW w:w="533" w:type="dxa"/>
            <w:tcBorders>
              <w:top w:val="nil"/>
              <w:left w:val="single" w:sz="4" w:space="0" w:color="auto"/>
              <w:bottom w:val="single" w:sz="4" w:space="0" w:color="auto"/>
              <w:right w:val="single" w:sz="4" w:space="0" w:color="auto"/>
            </w:tcBorders>
            <w:shd w:val="clear" w:color="000000" w:fill="F2F2F2"/>
            <w:noWrap/>
            <w:vAlign w:val="center"/>
            <w:hideMark/>
          </w:tcPr>
          <w:p w14:paraId="1229DC99"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II</w:t>
            </w:r>
          </w:p>
        </w:tc>
        <w:tc>
          <w:tcPr>
            <w:tcW w:w="4975" w:type="dxa"/>
            <w:gridSpan w:val="4"/>
            <w:tcBorders>
              <w:top w:val="single" w:sz="4" w:space="0" w:color="auto"/>
              <w:left w:val="nil"/>
              <w:bottom w:val="single" w:sz="4" w:space="0" w:color="auto"/>
              <w:right w:val="single" w:sz="4" w:space="0" w:color="auto"/>
            </w:tcBorders>
            <w:shd w:val="clear" w:color="000000" w:fill="F2F2F2"/>
            <w:vAlign w:val="center"/>
            <w:hideMark/>
          </w:tcPr>
          <w:p w14:paraId="6B008CD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Pārskata gadā saņemto ziedojumu un dāvinājumu kopsumma</w:t>
            </w:r>
          </w:p>
        </w:tc>
        <w:tc>
          <w:tcPr>
            <w:tcW w:w="1072" w:type="dxa"/>
            <w:tcBorders>
              <w:top w:val="nil"/>
              <w:left w:val="nil"/>
              <w:bottom w:val="single" w:sz="4" w:space="0" w:color="auto"/>
              <w:right w:val="single" w:sz="4" w:space="0" w:color="auto"/>
            </w:tcBorders>
            <w:shd w:val="clear" w:color="000000" w:fill="F2F2F2"/>
            <w:vAlign w:val="center"/>
            <w:hideMark/>
          </w:tcPr>
          <w:p w14:paraId="0F27AA83"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20</w:t>
            </w:r>
          </w:p>
        </w:tc>
        <w:tc>
          <w:tcPr>
            <w:tcW w:w="1339" w:type="dxa"/>
            <w:tcBorders>
              <w:top w:val="nil"/>
              <w:left w:val="nil"/>
              <w:bottom w:val="single" w:sz="4" w:space="0" w:color="auto"/>
              <w:right w:val="single" w:sz="4" w:space="0" w:color="auto"/>
            </w:tcBorders>
            <w:shd w:val="clear" w:color="000000" w:fill="F2F2F2"/>
            <w:noWrap/>
            <w:vAlign w:val="bottom"/>
            <w:hideMark/>
          </w:tcPr>
          <w:p w14:paraId="7FC5230D"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000000" w:fill="F2F2F2"/>
            <w:noWrap/>
            <w:vAlign w:val="bottom"/>
            <w:hideMark/>
          </w:tcPr>
          <w:p w14:paraId="48DEA428"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2A06D5E4" w14:textId="77777777" w:rsidTr="006D700A">
        <w:trPr>
          <w:trHeight w:val="375"/>
        </w:trPr>
        <w:tc>
          <w:tcPr>
            <w:tcW w:w="5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6D71E"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247" w:type="dxa"/>
            <w:tcBorders>
              <w:top w:val="nil"/>
              <w:left w:val="nil"/>
              <w:bottom w:val="single" w:sz="4" w:space="0" w:color="auto"/>
              <w:right w:val="single" w:sz="4" w:space="0" w:color="auto"/>
            </w:tcBorders>
            <w:shd w:val="clear" w:color="auto" w:fill="auto"/>
            <w:noWrap/>
            <w:vAlign w:val="center"/>
            <w:hideMark/>
          </w:tcPr>
          <w:p w14:paraId="40376966"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w:t>
            </w:r>
          </w:p>
        </w:tc>
        <w:tc>
          <w:tcPr>
            <w:tcW w:w="47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33D2E"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Vispārēji ziedojumi (neierobežotai lietošanai)</w:t>
            </w:r>
          </w:p>
        </w:tc>
        <w:tc>
          <w:tcPr>
            <w:tcW w:w="1072" w:type="dxa"/>
            <w:tcBorders>
              <w:top w:val="nil"/>
              <w:left w:val="nil"/>
              <w:bottom w:val="single" w:sz="4" w:space="0" w:color="auto"/>
              <w:right w:val="single" w:sz="4" w:space="0" w:color="auto"/>
            </w:tcBorders>
            <w:shd w:val="clear" w:color="auto" w:fill="auto"/>
            <w:noWrap/>
            <w:vAlign w:val="center"/>
            <w:hideMark/>
          </w:tcPr>
          <w:p w14:paraId="4ADEE05B"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30</w:t>
            </w:r>
          </w:p>
        </w:tc>
        <w:tc>
          <w:tcPr>
            <w:tcW w:w="1339" w:type="dxa"/>
            <w:tcBorders>
              <w:top w:val="nil"/>
              <w:left w:val="nil"/>
              <w:bottom w:val="single" w:sz="4" w:space="0" w:color="auto"/>
              <w:right w:val="single" w:sz="4" w:space="0" w:color="auto"/>
            </w:tcBorders>
            <w:shd w:val="clear" w:color="auto" w:fill="auto"/>
            <w:noWrap/>
            <w:vAlign w:val="bottom"/>
            <w:hideMark/>
          </w:tcPr>
          <w:p w14:paraId="6351EA4F"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nil"/>
              <w:right w:val="single" w:sz="4" w:space="0" w:color="auto"/>
            </w:tcBorders>
            <w:shd w:val="clear" w:color="auto" w:fill="auto"/>
            <w:noWrap/>
            <w:vAlign w:val="bottom"/>
            <w:hideMark/>
          </w:tcPr>
          <w:p w14:paraId="5896BE13"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3B5499F3" w14:textId="77777777" w:rsidTr="006D700A">
        <w:trPr>
          <w:trHeight w:val="375"/>
        </w:trPr>
        <w:tc>
          <w:tcPr>
            <w:tcW w:w="533" w:type="dxa"/>
            <w:vMerge/>
            <w:tcBorders>
              <w:top w:val="nil"/>
              <w:left w:val="single" w:sz="4" w:space="0" w:color="auto"/>
              <w:bottom w:val="single" w:sz="4" w:space="0" w:color="auto"/>
              <w:right w:val="single" w:sz="4" w:space="0" w:color="auto"/>
            </w:tcBorders>
            <w:vAlign w:val="center"/>
            <w:hideMark/>
          </w:tcPr>
          <w:p w14:paraId="63485063"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tcBorders>
              <w:top w:val="nil"/>
              <w:left w:val="nil"/>
              <w:bottom w:val="single" w:sz="4" w:space="0" w:color="auto"/>
              <w:right w:val="single" w:sz="4" w:space="0" w:color="auto"/>
            </w:tcBorders>
            <w:shd w:val="clear" w:color="auto" w:fill="auto"/>
            <w:noWrap/>
            <w:vAlign w:val="center"/>
            <w:hideMark/>
          </w:tcPr>
          <w:p w14:paraId="6840C78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w:t>
            </w:r>
          </w:p>
        </w:tc>
        <w:tc>
          <w:tcPr>
            <w:tcW w:w="472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332631"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Mērķziedojumi (noteiktiem mērķiem)</w:t>
            </w:r>
          </w:p>
        </w:tc>
        <w:tc>
          <w:tcPr>
            <w:tcW w:w="1072" w:type="dxa"/>
            <w:tcBorders>
              <w:top w:val="nil"/>
              <w:left w:val="nil"/>
              <w:bottom w:val="single" w:sz="4" w:space="0" w:color="auto"/>
              <w:right w:val="single" w:sz="4" w:space="0" w:color="auto"/>
            </w:tcBorders>
            <w:shd w:val="clear" w:color="auto" w:fill="auto"/>
            <w:noWrap/>
            <w:vAlign w:val="center"/>
            <w:hideMark/>
          </w:tcPr>
          <w:p w14:paraId="7D4CD65A"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100</w:t>
            </w:r>
          </w:p>
        </w:tc>
        <w:tc>
          <w:tcPr>
            <w:tcW w:w="1339" w:type="dxa"/>
            <w:tcBorders>
              <w:top w:val="nil"/>
              <w:left w:val="nil"/>
              <w:bottom w:val="single" w:sz="4" w:space="0" w:color="auto"/>
              <w:right w:val="single" w:sz="4" w:space="0" w:color="auto"/>
            </w:tcBorders>
            <w:shd w:val="clear" w:color="auto" w:fill="auto"/>
            <w:noWrap/>
            <w:vAlign w:val="center"/>
            <w:hideMark/>
          </w:tcPr>
          <w:p w14:paraId="07C82F83"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25D36EF6"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5ACD849D" w14:textId="77777777" w:rsidTr="006D700A">
        <w:trPr>
          <w:trHeight w:val="375"/>
        </w:trPr>
        <w:tc>
          <w:tcPr>
            <w:tcW w:w="533" w:type="dxa"/>
            <w:tcBorders>
              <w:top w:val="nil"/>
              <w:left w:val="single" w:sz="4" w:space="0" w:color="auto"/>
              <w:bottom w:val="single" w:sz="4" w:space="0" w:color="auto"/>
              <w:right w:val="single" w:sz="4" w:space="0" w:color="auto"/>
            </w:tcBorders>
            <w:shd w:val="clear" w:color="000000" w:fill="F2F2F2"/>
            <w:noWrap/>
            <w:vAlign w:val="center"/>
            <w:hideMark/>
          </w:tcPr>
          <w:p w14:paraId="37A2DD2A"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III</w:t>
            </w:r>
          </w:p>
        </w:tc>
        <w:tc>
          <w:tcPr>
            <w:tcW w:w="4975" w:type="dxa"/>
            <w:gridSpan w:val="4"/>
            <w:tcBorders>
              <w:top w:val="single" w:sz="4" w:space="0" w:color="auto"/>
              <w:left w:val="nil"/>
              <w:bottom w:val="single" w:sz="4" w:space="0" w:color="auto"/>
              <w:right w:val="single" w:sz="4" w:space="0" w:color="auto"/>
            </w:tcBorders>
            <w:shd w:val="clear" w:color="000000" w:fill="F2F2F2"/>
            <w:vAlign w:val="center"/>
            <w:hideMark/>
          </w:tcPr>
          <w:p w14:paraId="7E0B5E9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Ziedojumu un dāvinājumu izlietojuma kopsumma</w:t>
            </w:r>
          </w:p>
        </w:tc>
        <w:tc>
          <w:tcPr>
            <w:tcW w:w="1072" w:type="dxa"/>
            <w:tcBorders>
              <w:top w:val="nil"/>
              <w:left w:val="nil"/>
              <w:bottom w:val="single" w:sz="4" w:space="0" w:color="auto"/>
              <w:right w:val="single" w:sz="4" w:space="0" w:color="auto"/>
            </w:tcBorders>
            <w:shd w:val="clear" w:color="000000" w:fill="F2F2F2"/>
            <w:vAlign w:val="center"/>
            <w:hideMark/>
          </w:tcPr>
          <w:p w14:paraId="15388187"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170</w:t>
            </w:r>
          </w:p>
        </w:tc>
        <w:tc>
          <w:tcPr>
            <w:tcW w:w="1339" w:type="dxa"/>
            <w:tcBorders>
              <w:top w:val="nil"/>
              <w:left w:val="nil"/>
              <w:bottom w:val="single" w:sz="4" w:space="0" w:color="auto"/>
              <w:right w:val="single" w:sz="4" w:space="0" w:color="auto"/>
            </w:tcBorders>
            <w:shd w:val="clear" w:color="000000" w:fill="F2F2F2"/>
            <w:noWrap/>
            <w:vAlign w:val="center"/>
            <w:hideMark/>
          </w:tcPr>
          <w:p w14:paraId="33CDD436"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000000" w:fill="F2F2F2"/>
            <w:noWrap/>
            <w:vAlign w:val="center"/>
            <w:hideMark/>
          </w:tcPr>
          <w:p w14:paraId="7A52EFFC"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6498F3CA" w14:textId="77777777" w:rsidTr="006D700A">
        <w:trPr>
          <w:trHeight w:val="480"/>
        </w:trPr>
        <w:tc>
          <w:tcPr>
            <w:tcW w:w="53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574CC"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247" w:type="dxa"/>
            <w:tcBorders>
              <w:top w:val="nil"/>
              <w:left w:val="nil"/>
              <w:bottom w:val="single" w:sz="4" w:space="0" w:color="auto"/>
              <w:right w:val="single" w:sz="4" w:space="0" w:color="auto"/>
            </w:tcBorders>
            <w:shd w:val="clear" w:color="auto" w:fill="auto"/>
            <w:noWrap/>
            <w:vAlign w:val="center"/>
            <w:hideMark/>
          </w:tcPr>
          <w:p w14:paraId="643E6FF4"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14:paraId="4A59C62C"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Vispārēji ziedojumi (neierobežotai lietošanai),  tai skaitā anonīmi ziedojumi un dāvinājumi</w:t>
            </w:r>
          </w:p>
        </w:tc>
        <w:tc>
          <w:tcPr>
            <w:tcW w:w="1072" w:type="dxa"/>
            <w:tcBorders>
              <w:top w:val="nil"/>
              <w:left w:val="nil"/>
              <w:bottom w:val="single" w:sz="4" w:space="0" w:color="auto"/>
              <w:right w:val="single" w:sz="4" w:space="0" w:color="auto"/>
            </w:tcBorders>
            <w:shd w:val="clear" w:color="auto" w:fill="auto"/>
            <w:noWrap/>
            <w:vAlign w:val="center"/>
            <w:hideMark/>
          </w:tcPr>
          <w:p w14:paraId="71145A5A"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180</w:t>
            </w:r>
          </w:p>
        </w:tc>
        <w:tc>
          <w:tcPr>
            <w:tcW w:w="1339" w:type="dxa"/>
            <w:tcBorders>
              <w:top w:val="nil"/>
              <w:left w:val="nil"/>
              <w:bottom w:val="single" w:sz="4" w:space="0" w:color="auto"/>
              <w:right w:val="single" w:sz="4" w:space="0" w:color="auto"/>
            </w:tcBorders>
            <w:shd w:val="clear" w:color="auto" w:fill="auto"/>
            <w:noWrap/>
            <w:vAlign w:val="center"/>
            <w:hideMark/>
          </w:tcPr>
          <w:p w14:paraId="34DB1CC4"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auto" w:fill="auto"/>
            <w:noWrap/>
            <w:vAlign w:val="center"/>
            <w:hideMark/>
          </w:tcPr>
          <w:p w14:paraId="54EB5E99"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5E35EC0D"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5ACD6EEA"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24DB61"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452" w:type="dxa"/>
            <w:tcBorders>
              <w:top w:val="nil"/>
              <w:left w:val="nil"/>
              <w:bottom w:val="single" w:sz="4" w:space="0" w:color="auto"/>
              <w:right w:val="single" w:sz="4" w:space="0" w:color="auto"/>
            </w:tcBorders>
            <w:shd w:val="clear" w:color="auto" w:fill="auto"/>
            <w:noWrap/>
            <w:vAlign w:val="center"/>
            <w:hideMark/>
          </w:tcPr>
          <w:p w14:paraId="1F00DFF2"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1.1.</w:t>
            </w:r>
          </w:p>
        </w:tc>
        <w:tc>
          <w:tcPr>
            <w:tcW w:w="4276" w:type="dxa"/>
            <w:gridSpan w:val="2"/>
            <w:tcBorders>
              <w:top w:val="single" w:sz="4" w:space="0" w:color="auto"/>
              <w:left w:val="nil"/>
              <w:bottom w:val="single" w:sz="4" w:space="0" w:color="auto"/>
              <w:right w:val="single" w:sz="4" w:space="0" w:color="000000"/>
            </w:tcBorders>
            <w:shd w:val="clear" w:color="auto" w:fill="auto"/>
            <w:vAlign w:val="center"/>
            <w:hideMark/>
          </w:tcPr>
          <w:p w14:paraId="7F9C1A3B"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Statūtos paredzētajiem mērķiem un uzdevumiem</w:t>
            </w:r>
          </w:p>
        </w:tc>
        <w:tc>
          <w:tcPr>
            <w:tcW w:w="1072" w:type="dxa"/>
            <w:tcBorders>
              <w:top w:val="nil"/>
              <w:left w:val="nil"/>
              <w:bottom w:val="single" w:sz="4" w:space="0" w:color="auto"/>
              <w:right w:val="single" w:sz="4" w:space="0" w:color="auto"/>
            </w:tcBorders>
            <w:shd w:val="clear" w:color="auto" w:fill="auto"/>
            <w:noWrap/>
            <w:vAlign w:val="center"/>
            <w:hideMark/>
          </w:tcPr>
          <w:p w14:paraId="22A7490A"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190</w:t>
            </w:r>
          </w:p>
        </w:tc>
        <w:tc>
          <w:tcPr>
            <w:tcW w:w="1339" w:type="dxa"/>
            <w:tcBorders>
              <w:top w:val="nil"/>
              <w:left w:val="nil"/>
              <w:bottom w:val="single" w:sz="4" w:space="0" w:color="auto"/>
              <w:right w:val="single" w:sz="4" w:space="0" w:color="auto"/>
            </w:tcBorders>
            <w:shd w:val="clear" w:color="auto" w:fill="auto"/>
            <w:noWrap/>
            <w:vAlign w:val="center"/>
            <w:hideMark/>
          </w:tcPr>
          <w:p w14:paraId="06A9C500"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auto" w:fill="auto"/>
            <w:noWrap/>
            <w:vAlign w:val="center"/>
            <w:hideMark/>
          </w:tcPr>
          <w:p w14:paraId="39F7459A"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144CEBC9"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55AD9706"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7F87950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6CEAD6"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657" w:type="dxa"/>
            <w:tcBorders>
              <w:top w:val="nil"/>
              <w:left w:val="nil"/>
              <w:bottom w:val="single" w:sz="4" w:space="0" w:color="auto"/>
              <w:right w:val="single" w:sz="4" w:space="0" w:color="auto"/>
            </w:tcBorders>
            <w:shd w:val="clear" w:color="auto" w:fill="auto"/>
            <w:noWrap/>
            <w:vAlign w:val="bottom"/>
            <w:hideMark/>
          </w:tcPr>
          <w:p w14:paraId="6079DDB2"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1.1.1.</w:t>
            </w:r>
          </w:p>
        </w:tc>
        <w:tc>
          <w:tcPr>
            <w:tcW w:w="3619" w:type="dxa"/>
            <w:tcBorders>
              <w:top w:val="nil"/>
              <w:left w:val="nil"/>
              <w:bottom w:val="single" w:sz="4" w:space="0" w:color="auto"/>
              <w:right w:val="single" w:sz="4" w:space="0" w:color="auto"/>
            </w:tcBorders>
            <w:shd w:val="clear" w:color="auto" w:fill="auto"/>
            <w:noWrap/>
            <w:vAlign w:val="center"/>
            <w:hideMark/>
          </w:tcPr>
          <w:p w14:paraId="3E3ADA38"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xml:space="preserve"> Sabiedriskā labuma darbībai</w:t>
            </w:r>
          </w:p>
        </w:tc>
        <w:tc>
          <w:tcPr>
            <w:tcW w:w="1072" w:type="dxa"/>
            <w:tcBorders>
              <w:top w:val="nil"/>
              <w:left w:val="nil"/>
              <w:bottom w:val="single" w:sz="4" w:space="0" w:color="auto"/>
              <w:right w:val="single" w:sz="4" w:space="0" w:color="auto"/>
            </w:tcBorders>
            <w:shd w:val="clear" w:color="auto" w:fill="auto"/>
            <w:noWrap/>
            <w:vAlign w:val="center"/>
            <w:hideMark/>
          </w:tcPr>
          <w:p w14:paraId="72D2670A"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200</w:t>
            </w:r>
          </w:p>
        </w:tc>
        <w:tc>
          <w:tcPr>
            <w:tcW w:w="1339" w:type="dxa"/>
            <w:tcBorders>
              <w:top w:val="nil"/>
              <w:left w:val="nil"/>
              <w:bottom w:val="single" w:sz="4" w:space="0" w:color="auto"/>
              <w:right w:val="single" w:sz="4" w:space="0" w:color="auto"/>
            </w:tcBorders>
            <w:shd w:val="clear" w:color="auto" w:fill="auto"/>
            <w:noWrap/>
            <w:vAlign w:val="center"/>
            <w:hideMark/>
          </w:tcPr>
          <w:p w14:paraId="0CC7DC87"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center"/>
            <w:hideMark/>
          </w:tcPr>
          <w:p w14:paraId="6A63DE1D"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00DE896D"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65FE2B0D"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62C671EE"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vMerge/>
            <w:tcBorders>
              <w:top w:val="nil"/>
              <w:left w:val="single" w:sz="4" w:space="0" w:color="auto"/>
              <w:bottom w:val="single" w:sz="4" w:space="0" w:color="auto"/>
              <w:right w:val="single" w:sz="4" w:space="0" w:color="auto"/>
            </w:tcBorders>
            <w:vAlign w:val="center"/>
            <w:hideMark/>
          </w:tcPr>
          <w:p w14:paraId="720D99FD"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657" w:type="dxa"/>
            <w:tcBorders>
              <w:top w:val="nil"/>
              <w:left w:val="nil"/>
              <w:bottom w:val="single" w:sz="4" w:space="0" w:color="auto"/>
              <w:right w:val="single" w:sz="4" w:space="0" w:color="auto"/>
            </w:tcBorders>
            <w:shd w:val="clear" w:color="auto" w:fill="auto"/>
            <w:noWrap/>
            <w:vAlign w:val="center"/>
            <w:hideMark/>
          </w:tcPr>
          <w:p w14:paraId="0ED979A5"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1.1.2.</w:t>
            </w:r>
          </w:p>
        </w:tc>
        <w:tc>
          <w:tcPr>
            <w:tcW w:w="3619" w:type="dxa"/>
            <w:tcBorders>
              <w:top w:val="nil"/>
              <w:left w:val="nil"/>
              <w:bottom w:val="single" w:sz="4" w:space="0" w:color="auto"/>
              <w:right w:val="single" w:sz="4" w:space="0" w:color="auto"/>
            </w:tcBorders>
            <w:shd w:val="clear" w:color="auto" w:fill="auto"/>
            <w:noWrap/>
            <w:vAlign w:val="center"/>
            <w:hideMark/>
          </w:tcPr>
          <w:p w14:paraId="481C76CC"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xml:space="preserve"> Citiem mērķiem un uzdevumiem</w:t>
            </w:r>
          </w:p>
        </w:tc>
        <w:tc>
          <w:tcPr>
            <w:tcW w:w="1072" w:type="dxa"/>
            <w:tcBorders>
              <w:top w:val="nil"/>
              <w:left w:val="nil"/>
              <w:bottom w:val="single" w:sz="4" w:space="0" w:color="auto"/>
              <w:right w:val="single" w:sz="4" w:space="0" w:color="auto"/>
            </w:tcBorders>
            <w:shd w:val="clear" w:color="auto" w:fill="auto"/>
            <w:noWrap/>
            <w:vAlign w:val="center"/>
            <w:hideMark/>
          </w:tcPr>
          <w:p w14:paraId="0706515F"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210</w:t>
            </w:r>
          </w:p>
        </w:tc>
        <w:tc>
          <w:tcPr>
            <w:tcW w:w="1339" w:type="dxa"/>
            <w:tcBorders>
              <w:top w:val="nil"/>
              <w:left w:val="nil"/>
              <w:bottom w:val="single" w:sz="4" w:space="0" w:color="auto"/>
              <w:right w:val="single" w:sz="4" w:space="0" w:color="auto"/>
            </w:tcBorders>
            <w:shd w:val="clear" w:color="auto" w:fill="auto"/>
            <w:noWrap/>
            <w:vAlign w:val="center"/>
            <w:hideMark/>
          </w:tcPr>
          <w:p w14:paraId="186C5426"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center"/>
            <w:hideMark/>
          </w:tcPr>
          <w:p w14:paraId="0EE4F6D9"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1974C89F"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744ABC9D"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7232BEB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tcBorders>
              <w:top w:val="nil"/>
              <w:left w:val="nil"/>
              <w:bottom w:val="single" w:sz="4" w:space="0" w:color="auto"/>
              <w:right w:val="single" w:sz="4" w:space="0" w:color="auto"/>
            </w:tcBorders>
            <w:shd w:val="clear" w:color="auto" w:fill="auto"/>
            <w:noWrap/>
            <w:vAlign w:val="center"/>
            <w:hideMark/>
          </w:tcPr>
          <w:p w14:paraId="1FCB0BE2"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1.2.</w:t>
            </w:r>
          </w:p>
        </w:tc>
        <w:tc>
          <w:tcPr>
            <w:tcW w:w="4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93A6C1"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Administratīvajiem izdevumiem</w:t>
            </w:r>
          </w:p>
        </w:tc>
        <w:tc>
          <w:tcPr>
            <w:tcW w:w="1072" w:type="dxa"/>
            <w:tcBorders>
              <w:top w:val="nil"/>
              <w:left w:val="nil"/>
              <w:bottom w:val="single" w:sz="4" w:space="0" w:color="auto"/>
              <w:right w:val="single" w:sz="4" w:space="0" w:color="auto"/>
            </w:tcBorders>
            <w:shd w:val="clear" w:color="auto" w:fill="auto"/>
            <w:noWrap/>
            <w:vAlign w:val="center"/>
            <w:hideMark/>
          </w:tcPr>
          <w:p w14:paraId="7A712927"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220</w:t>
            </w:r>
          </w:p>
        </w:tc>
        <w:tc>
          <w:tcPr>
            <w:tcW w:w="1339" w:type="dxa"/>
            <w:tcBorders>
              <w:top w:val="nil"/>
              <w:left w:val="nil"/>
              <w:bottom w:val="single" w:sz="4" w:space="0" w:color="auto"/>
              <w:right w:val="single" w:sz="4" w:space="0" w:color="auto"/>
            </w:tcBorders>
            <w:shd w:val="clear" w:color="auto" w:fill="auto"/>
            <w:noWrap/>
            <w:vAlign w:val="center"/>
            <w:hideMark/>
          </w:tcPr>
          <w:p w14:paraId="6244C4B6"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center"/>
            <w:hideMark/>
          </w:tcPr>
          <w:p w14:paraId="033B6A97"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0364724D"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30414439"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52E2FB9F"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tcBorders>
              <w:top w:val="nil"/>
              <w:left w:val="nil"/>
              <w:bottom w:val="single" w:sz="4" w:space="0" w:color="auto"/>
              <w:right w:val="single" w:sz="4" w:space="0" w:color="auto"/>
            </w:tcBorders>
            <w:shd w:val="clear" w:color="auto" w:fill="auto"/>
            <w:noWrap/>
            <w:vAlign w:val="center"/>
            <w:hideMark/>
          </w:tcPr>
          <w:p w14:paraId="68DBF673"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1.3.</w:t>
            </w:r>
          </w:p>
        </w:tc>
        <w:tc>
          <w:tcPr>
            <w:tcW w:w="4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8A8500"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Pārējiem saimnieciskās darbības izdevumiem</w:t>
            </w:r>
          </w:p>
        </w:tc>
        <w:tc>
          <w:tcPr>
            <w:tcW w:w="1072" w:type="dxa"/>
            <w:tcBorders>
              <w:top w:val="nil"/>
              <w:left w:val="nil"/>
              <w:bottom w:val="single" w:sz="4" w:space="0" w:color="auto"/>
              <w:right w:val="single" w:sz="4" w:space="0" w:color="auto"/>
            </w:tcBorders>
            <w:shd w:val="clear" w:color="auto" w:fill="auto"/>
            <w:noWrap/>
            <w:vAlign w:val="center"/>
            <w:hideMark/>
          </w:tcPr>
          <w:p w14:paraId="321D2811"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230</w:t>
            </w:r>
          </w:p>
        </w:tc>
        <w:tc>
          <w:tcPr>
            <w:tcW w:w="1339" w:type="dxa"/>
            <w:tcBorders>
              <w:top w:val="nil"/>
              <w:left w:val="nil"/>
              <w:bottom w:val="single" w:sz="4" w:space="0" w:color="auto"/>
              <w:right w:val="single" w:sz="4" w:space="0" w:color="auto"/>
            </w:tcBorders>
            <w:shd w:val="clear" w:color="auto" w:fill="auto"/>
            <w:noWrap/>
            <w:vAlign w:val="center"/>
            <w:hideMark/>
          </w:tcPr>
          <w:p w14:paraId="2396F090"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center"/>
            <w:hideMark/>
          </w:tcPr>
          <w:p w14:paraId="70979CBA"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7D2A6EFC" w14:textId="77777777" w:rsidTr="006D700A">
        <w:trPr>
          <w:trHeight w:val="480"/>
        </w:trPr>
        <w:tc>
          <w:tcPr>
            <w:tcW w:w="533" w:type="dxa"/>
            <w:vMerge/>
            <w:tcBorders>
              <w:top w:val="nil"/>
              <w:left w:val="single" w:sz="4" w:space="0" w:color="auto"/>
              <w:bottom w:val="single" w:sz="4" w:space="0" w:color="auto"/>
              <w:right w:val="single" w:sz="4" w:space="0" w:color="auto"/>
            </w:tcBorders>
            <w:vAlign w:val="center"/>
            <w:hideMark/>
          </w:tcPr>
          <w:p w14:paraId="3F81A8A6"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tcBorders>
              <w:top w:val="nil"/>
              <w:left w:val="nil"/>
              <w:bottom w:val="single" w:sz="4" w:space="0" w:color="auto"/>
              <w:right w:val="single" w:sz="4" w:space="0" w:color="auto"/>
            </w:tcBorders>
            <w:shd w:val="clear" w:color="auto" w:fill="auto"/>
            <w:noWrap/>
            <w:vAlign w:val="center"/>
            <w:hideMark/>
          </w:tcPr>
          <w:p w14:paraId="6C2FB661"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14:paraId="7D748B6A"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Mērķziedojumi (noteiktiem mērķiem), tai skaitā anonīmi ziedojumi un dāvinājumi</w:t>
            </w:r>
          </w:p>
        </w:tc>
        <w:tc>
          <w:tcPr>
            <w:tcW w:w="1072" w:type="dxa"/>
            <w:tcBorders>
              <w:top w:val="nil"/>
              <w:left w:val="nil"/>
              <w:bottom w:val="single" w:sz="4" w:space="0" w:color="auto"/>
              <w:right w:val="single" w:sz="4" w:space="0" w:color="auto"/>
            </w:tcBorders>
            <w:shd w:val="clear" w:color="auto" w:fill="auto"/>
            <w:noWrap/>
            <w:vAlign w:val="center"/>
            <w:hideMark/>
          </w:tcPr>
          <w:p w14:paraId="7B155C2A"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240</w:t>
            </w:r>
          </w:p>
        </w:tc>
        <w:tc>
          <w:tcPr>
            <w:tcW w:w="1339" w:type="dxa"/>
            <w:tcBorders>
              <w:top w:val="nil"/>
              <w:left w:val="nil"/>
              <w:bottom w:val="single" w:sz="4" w:space="0" w:color="auto"/>
              <w:right w:val="single" w:sz="4" w:space="0" w:color="auto"/>
            </w:tcBorders>
            <w:shd w:val="clear" w:color="auto" w:fill="auto"/>
            <w:noWrap/>
            <w:vAlign w:val="center"/>
            <w:hideMark/>
          </w:tcPr>
          <w:p w14:paraId="7D7D9E6E"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auto" w:fill="auto"/>
            <w:noWrap/>
            <w:vAlign w:val="center"/>
            <w:hideMark/>
          </w:tcPr>
          <w:p w14:paraId="5733E6CF"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09A31E9C"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5FF0A6F1"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414CE2"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452" w:type="dxa"/>
            <w:tcBorders>
              <w:top w:val="nil"/>
              <w:left w:val="nil"/>
              <w:bottom w:val="single" w:sz="4" w:space="0" w:color="auto"/>
              <w:right w:val="single" w:sz="4" w:space="0" w:color="auto"/>
            </w:tcBorders>
            <w:shd w:val="clear" w:color="auto" w:fill="auto"/>
            <w:noWrap/>
            <w:vAlign w:val="center"/>
            <w:hideMark/>
          </w:tcPr>
          <w:p w14:paraId="1A2F5212"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2.1.</w:t>
            </w:r>
          </w:p>
        </w:tc>
        <w:tc>
          <w:tcPr>
            <w:tcW w:w="4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46C397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Statūtos paredzētajiem mērķiem un uzdevumiem</w:t>
            </w:r>
          </w:p>
        </w:tc>
        <w:tc>
          <w:tcPr>
            <w:tcW w:w="1072" w:type="dxa"/>
            <w:tcBorders>
              <w:top w:val="nil"/>
              <w:left w:val="nil"/>
              <w:bottom w:val="single" w:sz="4" w:space="0" w:color="auto"/>
              <w:right w:val="single" w:sz="4" w:space="0" w:color="auto"/>
            </w:tcBorders>
            <w:shd w:val="clear" w:color="auto" w:fill="auto"/>
            <w:noWrap/>
            <w:vAlign w:val="center"/>
            <w:hideMark/>
          </w:tcPr>
          <w:p w14:paraId="66E50AD4"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250</w:t>
            </w:r>
          </w:p>
        </w:tc>
        <w:tc>
          <w:tcPr>
            <w:tcW w:w="1339" w:type="dxa"/>
            <w:tcBorders>
              <w:top w:val="nil"/>
              <w:left w:val="nil"/>
              <w:bottom w:val="single" w:sz="4" w:space="0" w:color="auto"/>
              <w:right w:val="single" w:sz="4" w:space="0" w:color="auto"/>
            </w:tcBorders>
            <w:shd w:val="clear" w:color="auto" w:fill="auto"/>
            <w:noWrap/>
            <w:vAlign w:val="center"/>
            <w:hideMark/>
          </w:tcPr>
          <w:p w14:paraId="7BDD523C"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auto" w:fill="auto"/>
            <w:noWrap/>
            <w:vAlign w:val="center"/>
            <w:hideMark/>
          </w:tcPr>
          <w:p w14:paraId="74A8C539"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615DF45B"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51DA06BC"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34413FC0"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378057"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657" w:type="dxa"/>
            <w:tcBorders>
              <w:top w:val="nil"/>
              <w:left w:val="nil"/>
              <w:bottom w:val="single" w:sz="4" w:space="0" w:color="auto"/>
              <w:right w:val="single" w:sz="4" w:space="0" w:color="auto"/>
            </w:tcBorders>
            <w:shd w:val="clear" w:color="auto" w:fill="auto"/>
            <w:noWrap/>
            <w:vAlign w:val="bottom"/>
            <w:hideMark/>
          </w:tcPr>
          <w:p w14:paraId="5A437068"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2.1.1.</w:t>
            </w:r>
          </w:p>
        </w:tc>
        <w:tc>
          <w:tcPr>
            <w:tcW w:w="3619" w:type="dxa"/>
            <w:tcBorders>
              <w:top w:val="nil"/>
              <w:left w:val="nil"/>
              <w:bottom w:val="single" w:sz="4" w:space="0" w:color="auto"/>
              <w:right w:val="single" w:sz="4" w:space="0" w:color="auto"/>
            </w:tcBorders>
            <w:shd w:val="clear" w:color="auto" w:fill="auto"/>
            <w:noWrap/>
            <w:vAlign w:val="center"/>
            <w:hideMark/>
          </w:tcPr>
          <w:p w14:paraId="683C27B6"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xml:space="preserve"> Sabiedriskā labuma darbībai</w:t>
            </w:r>
          </w:p>
        </w:tc>
        <w:tc>
          <w:tcPr>
            <w:tcW w:w="1072" w:type="dxa"/>
            <w:tcBorders>
              <w:top w:val="nil"/>
              <w:left w:val="nil"/>
              <w:bottom w:val="single" w:sz="4" w:space="0" w:color="auto"/>
              <w:right w:val="single" w:sz="4" w:space="0" w:color="auto"/>
            </w:tcBorders>
            <w:shd w:val="clear" w:color="auto" w:fill="auto"/>
            <w:noWrap/>
            <w:vAlign w:val="center"/>
            <w:hideMark/>
          </w:tcPr>
          <w:p w14:paraId="66CC5A77"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260</w:t>
            </w:r>
          </w:p>
        </w:tc>
        <w:tc>
          <w:tcPr>
            <w:tcW w:w="1339" w:type="dxa"/>
            <w:tcBorders>
              <w:top w:val="nil"/>
              <w:left w:val="nil"/>
              <w:bottom w:val="single" w:sz="4" w:space="0" w:color="auto"/>
              <w:right w:val="single" w:sz="4" w:space="0" w:color="auto"/>
            </w:tcBorders>
            <w:shd w:val="clear" w:color="auto" w:fill="auto"/>
            <w:noWrap/>
            <w:vAlign w:val="center"/>
            <w:hideMark/>
          </w:tcPr>
          <w:p w14:paraId="48B76FE8"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center"/>
            <w:hideMark/>
          </w:tcPr>
          <w:p w14:paraId="404CE79B"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211635EE"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6C743919"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41BF5F74"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vMerge/>
            <w:tcBorders>
              <w:top w:val="nil"/>
              <w:left w:val="single" w:sz="4" w:space="0" w:color="auto"/>
              <w:bottom w:val="single" w:sz="4" w:space="0" w:color="auto"/>
              <w:right w:val="single" w:sz="4" w:space="0" w:color="auto"/>
            </w:tcBorders>
            <w:vAlign w:val="center"/>
            <w:hideMark/>
          </w:tcPr>
          <w:p w14:paraId="65BDCA38"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657" w:type="dxa"/>
            <w:tcBorders>
              <w:top w:val="nil"/>
              <w:left w:val="nil"/>
              <w:bottom w:val="single" w:sz="4" w:space="0" w:color="auto"/>
              <w:right w:val="single" w:sz="4" w:space="0" w:color="auto"/>
            </w:tcBorders>
            <w:shd w:val="clear" w:color="auto" w:fill="auto"/>
            <w:noWrap/>
            <w:vAlign w:val="center"/>
            <w:hideMark/>
          </w:tcPr>
          <w:p w14:paraId="3D03A175"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2.1.2.</w:t>
            </w:r>
          </w:p>
        </w:tc>
        <w:tc>
          <w:tcPr>
            <w:tcW w:w="3619" w:type="dxa"/>
            <w:tcBorders>
              <w:top w:val="nil"/>
              <w:left w:val="nil"/>
              <w:bottom w:val="single" w:sz="4" w:space="0" w:color="auto"/>
              <w:right w:val="single" w:sz="4" w:space="0" w:color="auto"/>
            </w:tcBorders>
            <w:shd w:val="clear" w:color="auto" w:fill="auto"/>
            <w:noWrap/>
            <w:vAlign w:val="center"/>
            <w:hideMark/>
          </w:tcPr>
          <w:p w14:paraId="4F55DA8C"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xml:space="preserve"> Citiem mērķiem un uzdevumiem</w:t>
            </w:r>
          </w:p>
        </w:tc>
        <w:tc>
          <w:tcPr>
            <w:tcW w:w="1072" w:type="dxa"/>
            <w:tcBorders>
              <w:top w:val="nil"/>
              <w:left w:val="nil"/>
              <w:bottom w:val="single" w:sz="4" w:space="0" w:color="auto"/>
              <w:right w:val="single" w:sz="4" w:space="0" w:color="auto"/>
            </w:tcBorders>
            <w:shd w:val="clear" w:color="auto" w:fill="auto"/>
            <w:noWrap/>
            <w:vAlign w:val="center"/>
            <w:hideMark/>
          </w:tcPr>
          <w:p w14:paraId="2BAE0CEB"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270</w:t>
            </w:r>
          </w:p>
        </w:tc>
        <w:tc>
          <w:tcPr>
            <w:tcW w:w="1339" w:type="dxa"/>
            <w:tcBorders>
              <w:top w:val="nil"/>
              <w:left w:val="nil"/>
              <w:bottom w:val="single" w:sz="4" w:space="0" w:color="auto"/>
              <w:right w:val="single" w:sz="4" w:space="0" w:color="auto"/>
            </w:tcBorders>
            <w:shd w:val="clear" w:color="auto" w:fill="auto"/>
            <w:noWrap/>
            <w:vAlign w:val="center"/>
            <w:hideMark/>
          </w:tcPr>
          <w:p w14:paraId="4F3267F7"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center"/>
            <w:hideMark/>
          </w:tcPr>
          <w:p w14:paraId="5BCB4B57"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26AEAE5B"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6C1F9F7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14354DF5"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tcBorders>
              <w:top w:val="nil"/>
              <w:left w:val="nil"/>
              <w:bottom w:val="single" w:sz="4" w:space="0" w:color="auto"/>
              <w:right w:val="single" w:sz="4" w:space="0" w:color="auto"/>
            </w:tcBorders>
            <w:shd w:val="clear" w:color="auto" w:fill="auto"/>
            <w:noWrap/>
            <w:vAlign w:val="center"/>
            <w:hideMark/>
          </w:tcPr>
          <w:p w14:paraId="5BFC6C9F"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2.2.</w:t>
            </w:r>
          </w:p>
        </w:tc>
        <w:tc>
          <w:tcPr>
            <w:tcW w:w="4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DFE793"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Administratīvajiem izdevumiem</w:t>
            </w:r>
          </w:p>
        </w:tc>
        <w:tc>
          <w:tcPr>
            <w:tcW w:w="1072" w:type="dxa"/>
            <w:tcBorders>
              <w:top w:val="nil"/>
              <w:left w:val="nil"/>
              <w:bottom w:val="single" w:sz="4" w:space="0" w:color="auto"/>
              <w:right w:val="single" w:sz="4" w:space="0" w:color="auto"/>
            </w:tcBorders>
            <w:shd w:val="clear" w:color="auto" w:fill="auto"/>
            <w:noWrap/>
            <w:vAlign w:val="center"/>
            <w:hideMark/>
          </w:tcPr>
          <w:p w14:paraId="11C3EE1D"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280</w:t>
            </w:r>
          </w:p>
        </w:tc>
        <w:tc>
          <w:tcPr>
            <w:tcW w:w="1339" w:type="dxa"/>
            <w:tcBorders>
              <w:top w:val="nil"/>
              <w:left w:val="nil"/>
              <w:bottom w:val="single" w:sz="4" w:space="0" w:color="auto"/>
              <w:right w:val="single" w:sz="4" w:space="0" w:color="auto"/>
            </w:tcBorders>
            <w:shd w:val="clear" w:color="auto" w:fill="auto"/>
            <w:noWrap/>
            <w:vAlign w:val="center"/>
            <w:hideMark/>
          </w:tcPr>
          <w:p w14:paraId="24927DD1"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single" w:sz="4" w:space="0" w:color="auto"/>
              <w:right w:val="single" w:sz="4" w:space="0" w:color="auto"/>
            </w:tcBorders>
            <w:shd w:val="clear" w:color="auto" w:fill="auto"/>
            <w:noWrap/>
            <w:vAlign w:val="center"/>
            <w:hideMark/>
          </w:tcPr>
          <w:p w14:paraId="22F18602"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31AFFEB9" w14:textId="77777777" w:rsidTr="006D700A">
        <w:trPr>
          <w:trHeight w:val="405"/>
        </w:trPr>
        <w:tc>
          <w:tcPr>
            <w:tcW w:w="533" w:type="dxa"/>
            <w:vMerge/>
            <w:tcBorders>
              <w:top w:val="nil"/>
              <w:left w:val="single" w:sz="4" w:space="0" w:color="auto"/>
              <w:bottom w:val="single" w:sz="4" w:space="0" w:color="auto"/>
              <w:right w:val="single" w:sz="4" w:space="0" w:color="auto"/>
            </w:tcBorders>
            <w:vAlign w:val="center"/>
            <w:hideMark/>
          </w:tcPr>
          <w:p w14:paraId="1663924F"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vMerge/>
            <w:tcBorders>
              <w:top w:val="nil"/>
              <w:left w:val="single" w:sz="4" w:space="0" w:color="auto"/>
              <w:bottom w:val="single" w:sz="4" w:space="0" w:color="auto"/>
              <w:right w:val="single" w:sz="4" w:space="0" w:color="auto"/>
            </w:tcBorders>
            <w:vAlign w:val="center"/>
            <w:hideMark/>
          </w:tcPr>
          <w:p w14:paraId="04F08B7D"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452" w:type="dxa"/>
            <w:tcBorders>
              <w:top w:val="nil"/>
              <w:left w:val="nil"/>
              <w:bottom w:val="nil"/>
              <w:right w:val="single" w:sz="4" w:space="0" w:color="auto"/>
            </w:tcBorders>
            <w:shd w:val="clear" w:color="auto" w:fill="auto"/>
            <w:noWrap/>
            <w:vAlign w:val="center"/>
            <w:hideMark/>
          </w:tcPr>
          <w:p w14:paraId="1B23E306"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2.3.</w:t>
            </w:r>
          </w:p>
        </w:tc>
        <w:tc>
          <w:tcPr>
            <w:tcW w:w="4276" w:type="dxa"/>
            <w:gridSpan w:val="2"/>
            <w:tcBorders>
              <w:top w:val="single" w:sz="4" w:space="0" w:color="auto"/>
              <w:left w:val="nil"/>
              <w:bottom w:val="nil"/>
              <w:right w:val="single" w:sz="4" w:space="0" w:color="auto"/>
            </w:tcBorders>
            <w:shd w:val="clear" w:color="auto" w:fill="auto"/>
            <w:noWrap/>
            <w:vAlign w:val="center"/>
            <w:hideMark/>
          </w:tcPr>
          <w:p w14:paraId="4AC921E3"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Pārējiem saimnieciskās darbības izdevumiem</w:t>
            </w:r>
          </w:p>
        </w:tc>
        <w:tc>
          <w:tcPr>
            <w:tcW w:w="1072" w:type="dxa"/>
            <w:tcBorders>
              <w:top w:val="nil"/>
              <w:left w:val="nil"/>
              <w:bottom w:val="nil"/>
              <w:right w:val="single" w:sz="4" w:space="0" w:color="auto"/>
            </w:tcBorders>
            <w:shd w:val="clear" w:color="auto" w:fill="auto"/>
            <w:noWrap/>
            <w:vAlign w:val="center"/>
            <w:hideMark/>
          </w:tcPr>
          <w:p w14:paraId="2125F0F6"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290</w:t>
            </w:r>
          </w:p>
        </w:tc>
        <w:tc>
          <w:tcPr>
            <w:tcW w:w="1339" w:type="dxa"/>
            <w:tcBorders>
              <w:top w:val="nil"/>
              <w:left w:val="nil"/>
              <w:bottom w:val="single" w:sz="4" w:space="0" w:color="auto"/>
              <w:right w:val="single" w:sz="4" w:space="0" w:color="auto"/>
            </w:tcBorders>
            <w:shd w:val="clear" w:color="auto" w:fill="auto"/>
            <w:noWrap/>
            <w:vAlign w:val="center"/>
            <w:hideMark/>
          </w:tcPr>
          <w:p w14:paraId="4799CBA2"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1461" w:type="dxa"/>
            <w:tcBorders>
              <w:top w:val="nil"/>
              <w:left w:val="nil"/>
              <w:bottom w:val="nil"/>
              <w:right w:val="single" w:sz="4" w:space="0" w:color="auto"/>
            </w:tcBorders>
            <w:shd w:val="clear" w:color="auto" w:fill="auto"/>
            <w:noWrap/>
            <w:vAlign w:val="center"/>
            <w:hideMark/>
          </w:tcPr>
          <w:p w14:paraId="7225DD84"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r>
      <w:tr w:rsidR="006D700A" w:rsidRPr="006D700A" w14:paraId="4E793BF4" w14:textId="77777777" w:rsidTr="006D700A">
        <w:trPr>
          <w:trHeight w:val="570"/>
        </w:trPr>
        <w:tc>
          <w:tcPr>
            <w:tcW w:w="53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7CBDD18"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IV</w:t>
            </w:r>
          </w:p>
        </w:tc>
        <w:tc>
          <w:tcPr>
            <w:tcW w:w="4975" w:type="dxa"/>
            <w:gridSpan w:val="4"/>
            <w:tcBorders>
              <w:top w:val="single" w:sz="4" w:space="0" w:color="auto"/>
              <w:left w:val="nil"/>
              <w:bottom w:val="single" w:sz="4" w:space="0" w:color="auto"/>
              <w:right w:val="single" w:sz="4" w:space="0" w:color="000000"/>
            </w:tcBorders>
            <w:shd w:val="clear" w:color="000000" w:fill="BFBFBF"/>
            <w:vAlign w:val="center"/>
            <w:hideMark/>
          </w:tcPr>
          <w:p w14:paraId="72EDAC0B"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Atlikums pārskata gada beigās</w:t>
            </w:r>
          </w:p>
        </w:tc>
        <w:tc>
          <w:tcPr>
            <w:tcW w:w="1072" w:type="dxa"/>
            <w:tcBorders>
              <w:top w:val="single" w:sz="4" w:space="0" w:color="auto"/>
              <w:left w:val="nil"/>
              <w:bottom w:val="single" w:sz="4" w:space="0" w:color="auto"/>
              <w:right w:val="single" w:sz="4" w:space="0" w:color="auto"/>
            </w:tcBorders>
            <w:shd w:val="clear" w:color="000000" w:fill="BFBFBF"/>
            <w:vAlign w:val="center"/>
            <w:hideMark/>
          </w:tcPr>
          <w:p w14:paraId="22EE2965"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300</w:t>
            </w:r>
          </w:p>
        </w:tc>
        <w:tc>
          <w:tcPr>
            <w:tcW w:w="1339" w:type="dxa"/>
            <w:tcBorders>
              <w:top w:val="nil"/>
              <w:left w:val="nil"/>
              <w:bottom w:val="single" w:sz="4" w:space="0" w:color="auto"/>
              <w:right w:val="single" w:sz="4" w:space="0" w:color="auto"/>
            </w:tcBorders>
            <w:shd w:val="clear" w:color="000000" w:fill="BFBFBF"/>
            <w:noWrap/>
            <w:vAlign w:val="center"/>
            <w:hideMark/>
          </w:tcPr>
          <w:p w14:paraId="25B6C3DC"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single" w:sz="4" w:space="0" w:color="auto"/>
              <w:left w:val="nil"/>
              <w:bottom w:val="single" w:sz="4" w:space="0" w:color="auto"/>
              <w:right w:val="single" w:sz="4" w:space="0" w:color="auto"/>
            </w:tcBorders>
            <w:shd w:val="clear" w:color="000000" w:fill="BFBFBF"/>
            <w:noWrap/>
            <w:vAlign w:val="center"/>
            <w:hideMark/>
          </w:tcPr>
          <w:p w14:paraId="6F84A34A"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538BF82D" w14:textId="77777777" w:rsidTr="006D700A">
        <w:trPr>
          <w:trHeight w:val="480"/>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FDD30A" w14:textId="77777777" w:rsidR="006D700A" w:rsidRPr="006D700A" w:rsidRDefault="006D700A" w:rsidP="006D700A">
            <w:pPr>
              <w:spacing w:after="0" w:line="240" w:lineRule="auto"/>
              <w:jc w:val="center"/>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 </w:t>
            </w:r>
          </w:p>
        </w:tc>
        <w:tc>
          <w:tcPr>
            <w:tcW w:w="247" w:type="dxa"/>
            <w:tcBorders>
              <w:top w:val="single" w:sz="4" w:space="0" w:color="auto"/>
              <w:left w:val="nil"/>
              <w:bottom w:val="single" w:sz="4" w:space="0" w:color="auto"/>
              <w:right w:val="single" w:sz="4" w:space="0" w:color="auto"/>
            </w:tcBorders>
            <w:shd w:val="clear" w:color="auto" w:fill="auto"/>
            <w:noWrap/>
            <w:vAlign w:val="center"/>
            <w:hideMark/>
          </w:tcPr>
          <w:p w14:paraId="7395E07A"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1.</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14:paraId="57D18ADA"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Vispārējie ziedojumi (neierobežotai lietošanai), tai skaitā anonīmi ziedojumi un dāvinājumi</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1CC8A1A4"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310</w:t>
            </w:r>
          </w:p>
        </w:tc>
        <w:tc>
          <w:tcPr>
            <w:tcW w:w="1339" w:type="dxa"/>
            <w:tcBorders>
              <w:top w:val="nil"/>
              <w:left w:val="nil"/>
              <w:bottom w:val="single" w:sz="4" w:space="0" w:color="auto"/>
              <w:right w:val="single" w:sz="4" w:space="0" w:color="auto"/>
            </w:tcBorders>
            <w:shd w:val="clear" w:color="auto" w:fill="auto"/>
            <w:noWrap/>
            <w:vAlign w:val="center"/>
            <w:hideMark/>
          </w:tcPr>
          <w:p w14:paraId="57EDDF40"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single" w:sz="4" w:space="0" w:color="auto"/>
              <w:left w:val="nil"/>
              <w:bottom w:val="single" w:sz="4" w:space="0" w:color="auto"/>
              <w:right w:val="single" w:sz="4" w:space="0" w:color="auto"/>
            </w:tcBorders>
            <w:shd w:val="clear" w:color="auto" w:fill="auto"/>
            <w:noWrap/>
            <w:vAlign w:val="center"/>
            <w:hideMark/>
          </w:tcPr>
          <w:p w14:paraId="5B9A8FD0"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r w:rsidR="006D700A" w:rsidRPr="006D700A" w14:paraId="37672FF5" w14:textId="77777777" w:rsidTr="006D700A">
        <w:trPr>
          <w:trHeight w:val="480"/>
        </w:trPr>
        <w:tc>
          <w:tcPr>
            <w:tcW w:w="533" w:type="dxa"/>
            <w:vMerge/>
            <w:tcBorders>
              <w:top w:val="single" w:sz="4" w:space="0" w:color="auto"/>
              <w:left w:val="single" w:sz="4" w:space="0" w:color="auto"/>
              <w:bottom w:val="single" w:sz="4" w:space="0" w:color="000000"/>
              <w:right w:val="single" w:sz="4" w:space="0" w:color="auto"/>
            </w:tcBorders>
            <w:vAlign w:val="center"/>
            <w:hideMark/>
          </w:tcPr>
          <w:p w14:paraId="3BBCB97A"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p>
        </w:tc>
        <w:tc>
          <w:tcPr>
            <w:tcW w:w="247" w:type="dxa"/>
            <w:tcBorders>
              <w:top w:val="nil"/>
              <w:left w:val="nil"/>
              <w:bottom w:val="single" w:sz="4" w:space="0" w:color="auto"/>
              <w:right w:val="single" w:sz="4" w:space="0" w:color="auto"/>
            </w:tcBorders>
            <w:shd w:val="clear" w:color="auto" w:fill="auto"/>
            <w:noWrap/>
            <w:vAlign w:val="center"/>
            <w:hideMark/>
          </w:tcPr>
          <w:p w14:paraId="52246312"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2.</w:t>
            </w:r>
          </w:p>
        </w:tc>
        <w:tc>
          <w:tcPr>
            <w:tcW w:w="4728" w:type="dxa"/>
            <w:gridSpan w:val="3"/>
            <w:tcBorders>
              <w:top w:val="single" w:sz="4" w:space="0" w:color="auto"/>
              <w:left w:val="nil"/>
              <w:bottom w:val="single" w:sz="4" w:space="0" w:color="auto"/>
              <w:right w:val="single" w:sz="4" w:space="0" w:color="000000"/>
            </w:tcBorders>
            <w:shd w:val="clear" w:color="auto" w:fill="auto"/>
            <w:vAlign w:val="center"/>
            <w:hideMark/>
          </w:tcPr>
          <w:p w14:paraId="58F99D01" w14:textId="77777777" w:rsidR="006D700A" w:rsidRPr="006D700A" w:rsidRDefault="006D700A" w:rsidP="006D700A">
            <w:pPr>
              <w:spacing w:after="0" w:line="240" w:lineRule="auto"/>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Mērķziedojumi (noteiktiem mērķiem), tai skaitā anonīmi ziedojumi un dāvinājumi</w:t>
            </w:r>
          </w:p>
        </w:tc>
        <w:tc>
          <w:tcPr>
            <w:tcW w:w="1072" w:type="dxa"/>
            <w:tcBorders>
              <w:top w:val="nil"/>
              <w:left w:val="nil"/>
              <w:bottom w:val="single" w:sz="4" w:space="0" w:color="auto"/>
              <w:right w:val="single" w:sz="4" w:space="0" w:color="auto"/>
            </w:tcBorders>
            <w:shd w:val="clear" w:color="auto" w:fill="auto"/>
            <w:noWrap/>
            <w:vAlign w:val="center"/>
            <w:hideMark/>
          </w:tcPr>
          <w:p w14:paraId="7B0905AD" w14:textId="77777777" w:rsidR="006D700A" w:rsidRPr="006D700A" w:rsidRDefault="006D700A" w:rsidP="006D700A">
            <w:pPr>
              <w:spacing w:after="0" w:line="240" w:lineRule="auto"/>
              <w:jc w:val="center"/>
              <w:rPr>
                <w:rFonts w:ascii="Arial" w:eastAsia="Times New Roman" w:hAnsi="Arial" w:cs="Arial"/>
                <w:kern w:val="0"/>
                <w:sz w:val="16"/>
                <w:szCs w:val="16"/>
                <w:lang w:eastAsia="lv-LV"/>
                <w14:ligatures w14:val="none"/>
              </w:rPr>
            </w:pPr>
            <w:r w:rsidRPr="006D700A">
              <w:rPr>
                <w:rFonts w:ascii="Arial" w:eastAsia="Times New Roman" w:hAnsi="Arial" w:cs="Arial"/>
                <w:kern w:val="0"/>
                <w:sz w:val="16"/>
                <w:szCs w:val="16"/>
                <w:lang w:eastAsia="lv-LV"/>
                <w14:ligatures w14:val="none"/>
              </w:rPr>
              <w:t>320</w:t>
            </w:r>
          </w:p>
        </w:tc>
        <w:tc>
          <w:tcPr>
            <w:tcW w:w="1339" w:type="dxa"/>
            <w:tcBorders>
              <w:top w:val="nil"/>
              <w:left w:val="nil"/>
              <w:bottom w:val="single" w:sz="4" w:space="0" w:color="auto"/>
              <w:right w:val="single" w:sz="4" w:space="0" w:color="auto"/>
            </w:tcBorders>
            <w:shd w:val="clear" w:color="auto" w:fill="auto"/>
            <w:noWrap/>
            <w:vAlign w:val="center"/>
            <w:hideMark/>
          </w:tcPr>
          <w:p w14:paraId="242BC7A5"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c>
          <w:tcPr>
            <w:tcW w:w="1461" w:type="dxa"/>
            <w:tcBorders>
              <w:top w:val="nil"/>
              <w:left w:val="nil"/>
              <w:bottom w:val="single" w:sz="4" w:space="0" w:color="auto"/>
              <w:right w:val="single" w:sz="4" w:space="0" w:color="auto"/>
            </w:tcBorders>
            <w:shd w:val="clear" w:color="auto" w:fill="auto"/>
            <w:noWrap/>
            <w:vAlign w:val="center"/>
            <w:hideMark/>
          </w:tcPr>
          <w:p w14:paraId="3E96B9EB" w14:textId="77777777" w:rsidR="006D700A" w:rsidRPr="006D700A" w:rsidRDefault="006D700A" w:rsidP="006D700A">
            <w:pPr>
              <w:spacing w:after="0" w:line="240" w:lineRule="auto"/>
              <w:jc w:val="right"/>
              <w:rPr>
                <w:rFonts w:ascii="Arial" w:eastAsia="Times New Roman" w:hAnsi="Arial" w:cs="Arial"/>
                <w:kern w:val="0"/>
                <w:sz w:val="18"/>
                <w:szCs w:val="18"/>
                <w:lang w:eastAsia="lv-LV"/>
                <w14:ligatures w14:val="none"/>
              </w:rPr>
            </w:pPr>
            <w:r w:rsidRPr="006D700A">
              <w:rPr>
                <w:rFonts w:ascii="Arial" w:eastAsia="Times New Roman" w:hAnsi="Arial" w:cs="Arial"/>
                <w:kern w:val="0"/>
                <w:sz w:val="18"/>
                <w:szCs w:val="18"/>
                <w:lang w:eastAsia="lv-LV"/>
                <w14:ligatures w14:val="none"/>
              </w:rPr>
              <w:t>0.00</w:t>
            </w:r>
          </w:p>
        </w:tc>
      </w:tr>
    </w:tbl>
    <w:p w14:paraId="41F8B065" w14:textId="77777777" w:rsidR="006D700A" w:rsidRDefault="006D700A"/>
    <w:p w14:paraId="27799E19" w14:textId="77777777" w:rsidR="006D700A" w:rsidRPr="006D700A" w:rsidRDefault="006D700A" w:rsidP="006D700A">
      <w:pPr>
        <w:shd w:val="clear" w:color="auto" w:fill="FFFFFF"/>
        <w:spacing w:after="0" w:line="240" w:lineRule="auto"/>
        <w:jc w:val="center"/>
        <w:rPr>
          <w:rFonts w:ascii="Arial" w:eastAsia="Times New Roman" w:hAnsi="Arial" w:cs="Arial"/>
          <w:b/>
          <w:bCs/>
          <w:color w:val="000000" w:themeColor="text1"/>
          <w:kern w:val="0"/>
          <w:sz w:val="27"/>
          <w:szCs w:val="27"/>
          <w:lang w:eastAsia="lv-LV"/>
          <w14:ligatures w14:val="none"/>
        </w:rPr>
      </w:pPr>
      <w:r w:rsidRPr="006D700A">
        <w:rPr>
          <w:rFonts w:ascii="Arial" w:eastAsia="Times New Roman" w:hAnsi="Arial" w:cs="Arial"/>
          <w:b/>
          <w:bCs/>
          <w:color w:val="000000" w:themeColor="text1"/>
          <w:kern w:val="0"/>
          <w:sz w:val="27"/>
          <w:szCs w:val="27"/>
          <w:lang w:eastAsia="lv-LV"/>
          <w14:ligatures w14:val="none"/>
        </w:rPr>
        <w:t>Vadības ziņojums</w:t>
      </w:r>
    </w:p>
    <w:p w14:paraId="7FB2FE18"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b/>
          <w:bCs/>
          <w:color w:val="000000" w:themeColor="text1"/>
          <w:kern w:val="0"/>
          <w:sz w:val="24"/>
          <w:szCs w:val="24"/>
          <w:lang w:eastAsia="lv-LV"/>
          <w14:ligatures w14:val="none"/>
        </w:rPr>
        <w:t>I. Vispārīgā informācija par organizāciju</w:t>
      </w:r>
    </w:p>
    <w:p w14:paraId="10CAD6D5"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0"/>
          <w:szCs w:val="20"/>
          <w:lang w:eastAsia="lv-LV"/>
          <w14:ligatures w14:val="none"/>
        </w:rPr>
      </w:pPr>
      <w:r w:rsidRPr="006D700A">
        <w:rPr>
          <w:rFonts w:ascii="Arial" w:eastAsia="Times New Roman" w:hAnsi="Arial" w:cs="Arial"/>
          <w:color w:val="000000" w:themeColor="text1"/>
          <w:kern w:val="0"/>
          <w:sz w:val="20"/>
          <w:szCs w:val="20"/>
          <w:lang w:eastAsia="lv-LV"/>
          <w14:ligatures w14:val="none"/>
        </w:rPr>
        <w:t> </w:t>
      </w:r>
    </w:p>
    <w:tbl>
      <w:tblPr>
        <w:tblW w:w="9064" w:type="dxa"/>
        <w:tblBorders>
          <w:top w:val="outset" w:sz="6" w:space="0" w:color="414142"/>
          <w:left w:val="outset" w:sz="6" w:space="0" w:color="414142"/>
          <w:bottom w:val="outset" w:sz="6" w:space="0" w:color="414142"/>
          <w:right w:val="outset" w:sz="6" w:space="0" w:color="414142"/>
        </w:tblBorders>
        <w:tblCellMar>
          <w:top w:w="60" w:type="dxa"/>
          <w:left w:w="60" w:type="dxa"/>
          <w:bottom w:w="60" w:type="dxa"/>
          <w:right w:w="60" w:type="dxa"/>
        </w:tblCellMar>
        <w:tblLook w:val="04A0" w:firstRow="1" w:lastRow="0" w:firstColumn="1" w:lastColumn="0" w:noHBand="0" w:noVBand="1"/>
      </w:tblPr>
      <w:tblGrid>
        <w:gridCol w:w="4250"/>
        <w:gridCol w:w="4814"/>
      </w:tblGrid>
      <w:tr w:rsidR="006D700A" w:rsidRPr="006D700A" w14:paraId="2096B5B9"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50A0637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 Nosaukums un juridiskā adrese</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341403D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Skeitborda federācija</w:t>
            </w:r>
          </w:p>
          <w:p w14:paraId="7EE48A3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Grostonas iela 6B, Rīga, LV-1013, Latvija</w:t>
            </w:r>
          </w:p>
        </w:tc>
      </w:tr>
      <w:tr w:rsidR="006D700A" w:rsidRPr="006D700A" w14:paraId="67D71739"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50C642F6"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2. Juridiskā forma (biedrība, nodibinājums, arodbiedrība vai arodbiedrību apvienība)</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6103BF8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Biedrība</w:t>
            </w:r>
          </w:p>
        </w:tc>
      </w:tr>
      <w:tr w:rsidR="006D700A" w:rsidRPr="006D700A" w14:paraId="7BC4FD71"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41A2D19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3. Reģistrācijas numurs un datums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1E4FF05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40008022896 no 08.06.1993.</w:t>
            </w:r>
          </w:p>
        </w:tc>
      </w:tr>
      <w:tr w:rsidR="006D700A" w:rsidRPr="006D700A" w14:paraId="0B21F5F1"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4F3BDA33"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4. Darbības joma vai jomas (norāda brīvprātīgi organizācijas aktuālo darbības jomu pārskata gada beigās)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462EC3F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Sporta federācija</w:t>
            </w:r>
          </w:p>
        </w:tc>
      </w:tr>
      <w:tr w:rsidR="006D700A" w:rsidRPr="006D700A" w14:paraId="7122AD17"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30E4CC09"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5. Organizācijas darbības mērķi, atsevišķi norādot mērķus, kuri pārskata gadā ir mainījušies (izslēgti, papildināti). Sabiedrības daļa (galvenā mērķa grupa), uz kuru vērsta organizācijas darbība. Organizācijas galvenie sasniegumi pārskata gadā </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5474328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Mērķi</w:t>
            </w:r>
          </w:p>
          <w:p w14:paraId="08C4881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Organizēt un radīt nepieciešamos apstākļus skeitborda un individuālo skrituļslidotāju attīstībai Latvijā. Panākt federācijas dalībnieku vienotību jautājumos, kurus tai federācijas dalībnieki ir uzticējuši;</w:t>
            </w:r>
          </w:p>
          <w:p w14:paraId="76A6BD8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Popularizēt ar masu informācijas līdzekļu palīdzību, fizisko kultūru un sportu kā veselīga dzīves veida sastāvdaļu, veicināt cilvēku vispusīgu fizisko un garīgo attīstību; </w:t>
            </w:r>
          </w:p>
          <w:p w14:paraId="75C149E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Nodrošināt Latvijas izlašu komandu un pārstāvju sekmīgu piedalīšanos Pasaules un Eiropas čempionātos un citās starptautiskās sacensībās;</w:t>
            </w:r>
          </w:p>
          <w:p w14:paraId="133CA10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Nodrošināt Latvijas Republikas skeitborda čempionātu un meistarsacīkšu sarīkošanu, kā arī </w:t>
            </w:r>
            <w:r w:rsidRPr="006D700A">
              <w:rPr>
                <w:rFonts w:ascii="Times New Roman" w:eastAsia="Times New Roman" w:hAnsi="Times New Roman" w:cs="Times New Roman"/>
                <w:color w:val="000000" w:themeColor="text1"/>
                <w:kern w:val="0"/>
                <w:sz w:val="24"/>
                <w:szCs w:val="24"/>
                <w:lang w:eastAsia="lv-LV"/>
                <w14:ligatures w14:val="none"/>
              </w:rPr>
              <w:lastRenderedPageBreak/>
              <w:t xml:space="preserve">citu sacensību sarīkošanu, aptverot bērnus, skolēnus, jauniešus un pieaugušos, neatkarīgi no to sportiskās sagatavotības; </w:t>
            </w:r>
          </w:p>
          <w:p w14:paraId="17FB0E8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Apstiprināt un izdot skeitborda sacensību noteikumus un citus ar skeitbordu saistītus materiālus;</w:t>
            </w:r>
          </w:p>
          <w:p w14:paraId="1568D0E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Pārstāvēt Latvijas Skeitbordu un LSF dalībniekus LOK, starptautiskajās organizācijās, veicināt un pārraudzīt to starptautiskos sakarus.</w:t>
            </w:r>
          </w:p>
        </w:tc>
      </w:tr>
      <w:tr w:rsidR="006D700A" w:rsidRPr="006D700A" w14:paraId="501EDD0B"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5A574BA2"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6. Sabiedriskā labuma organizācijas statuss (norāda, ja ir)</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61FD5E7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Spēkā esošs no 12.08.2014.</w:t>
            </w:r>
          </w:p>
        </w:tc>
      </w:tr>
      <w:tr w:rsidR="006D700A" w:rsidRPr="006D700A" w14:paraId="05D4415D"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4B12BD98"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7. Ziņas par valdes locekļiem – vārds, uzvārds un amatā stāšanās datums, pilnvaru termiņš, atbrīvošanas datums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29005ED1"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Jānis Kuzmins</w:t>
            </w:r>
          </w:p>
          <w:p w14:paraId="0E422F4D"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Prezidents</w:t>
            </w:r>
          </w:p>
          <w:p w14:paraId="1C1D595E"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Amatā stāšanās datums: 25.02.2022.</w:t>
            </w:r>
          </w:p>
          <w:p w14:paraId="2CFA2E10"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Pilnvaras līdz 24.01.2026.</w:t>
            </w:r>
          </w:p>
          <w:p w14:paraId="14C5D729"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p>
          <w:p w14:paraId="04DBEDFB"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Arts Amoliņš</w:t>
            </w:r>
          </w:p>
          <w:p w14:paraId="04455E80"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Valdes loceklis</w:t>
            </w:r>
          </w:p>
          <w:p w14:paraId="7446FD55"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Amatā stāšanās datums: 25.02.2022.</w:t>
            </w:r>
          </w:p>
          <w:p w14:paraId="6271A5DB"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Pilnvaras līdz 24.01.2026.</w:t>
            </w:r>
          </w:p>
          <w:p w14:paraId="3CF4A5B0"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p>
          <w:p w14:paraId="108536B1"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Ainars Jermačenko</w:t>
            </w:r>
          </w:p>
          <w:p w14:paraId="618FF166"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Valdes loceklis</w:t>
            </w:r>
          </w:p>
          <w:p w14:paraId="6A2CD2BC"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Amatā stāšanās datums: 25.02.2022.</w:t>
            </w:r>
          </w:p>
          <w:p w14:paraId="549D59BA" w14:textId="77777777" w:rsidR="006D700A" w:rsidRPr="006D700A" w:rsidRDefault="006D700A" w:rsidP="006D700A">
            <w:pPr>
              <w:spacing w:after="0" w:line="240" w:lineRule="auto"/>
              <w:rPr>
                <w:rFonts w:ascii="Times New Roman" w:eastAsia="Times New Roman" w:hAnsi="Times New Roman" w:cs="Times New Roman"/>
                <w:bCs/>
                <w:kern w:val="0"/>
                <w:sz w:val="24"/>
                <w:szCs w:val="24"/>
                <w:lang w:eastAsia="lv-LV"/>
                <w14:ligatures w14:val="none"/>
              </w:rPr>
            </w:pPr>
            <w:r w:rsidRPr="006D700A">
              <w:rPr>
                <w:rFonts w:ascii="Times New Roman" w:eastAsia="Times New Roman" w:hAnsi="Times New Roman" w:cs="Times New Roman"/>
                <w:bCs/>
                <w:kern w:val="0"/>
                <w:sz w:val="24"/>
                <w:szCs w:val="24"/>
                <w:lang w:eastAsia="lv-LV"/>
                <w14:ligatures w14:val="none"/>
              </w:rPr>
              <w:t>Pilnvaras līdz 24.01.2026.</w:t>
            </w:r>
          </w:p>
          <w:p w14:paraId="33880FD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tc>
      </w:tr>
      <w:tr w:rsidR="006D700A" w:rsidRPr="006D700A" w14:paraId="0AE90370"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3ADC3E3D"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8. Biedrības, arodbiedrības un to apvienības biedru skaits uz pārskata gada 31. decembri, t. sk. fiziskās personas un juridiskās personas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2E4C7F8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Biedru skaits: 5</w:t>
            </w:r>
          </w:p>
          <w:p w14:paraId="47C44D6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Juridiskas personas: 5</w:t>
            </w:r>
          </w:p>
          <w:p w14:paraId="50DB5F6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Fiziskas personas: nav</w:t>
            </w:r>
          </w:p>
        </w:tc>
      </w:tr>
      <w:tr w:rsidR="006D700A" w:rsidRPr="006D700A" w14:paraId="17AEE2FB"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2835988F"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9. Ziņas par grāmatvedi, kas parakstīja gada pārskatu, – vārds, uzvārds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2B2A7A9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Jānis Kuzmins</w:t>
            </w:r>
          </w:p>
        </w:tc>
      </w:tr>
      <w:tr w:rsidR="006D700A" w:rsidRPr="006D700A" w14:paraId="7C56DC26"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2B467A05"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10. Ziņas par zvērinātu revidentu (ja tāds ir nepieciešams) vai ziņas par revīzijas institūcijas locekļiem – vārds, uzvārds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49C3EC8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Nav</w:t>
            </w:r>
          </w:p>
        </w:tc>
      </w:tr>
      <w:tr w:rsidR="006D700A" w:rsidRPr="006D700A" w14:paraId="300E0C4E"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2B489278"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11. Svarīgākie notikumi pārskata gadā un nākotnes perspektīvas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1A27D86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Nacionālo sacensību organizēšana;</w:t>
            </w:r>
          </w:p>
          <w:p w14:paraId="05A54328"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Sadarbība ar World Skate un dalība starptautiskajās sacensībās</w:t>
            </w:r>
          </w:p>
        </w:tc>
      </w:tr>
      <w:tr w:rsidR="006D700A" w:rsidRPr="006D700A" w14:paraId="5340C18F"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25FADDB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12. Ziņas par organizācijas struktūru</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24184CA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Biedru sapulce ir augstākā lēmējinstitūcija</w:t>
            </w:r>
          </w:p>
        </w:tc>
      </w:tr>
      <w:tr w:rsidR="006D700A" w:rsidRPr="006D700A" w14:paraId="321E9063"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764E7B9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13. Informācija par darbību regulējošo politiku (ja attiecināms)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3BE743B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Saskaņā ar Latvijas Olimpiskās komitejas un Latvijas Sporta federāciju padomes noteikumiem</w:t>
            </w:r>
          </w:p>
        </w:tc>
      </w:tr>
      <w:tr w:rsidR="006D700A" w:rsidRPr="006D700A" w14:paraId="7636DDA9"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599600ED"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14. Informācija par lēmumu pieņemšanas procesu, ja attiecināms (ja attiecināms)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6AAE719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Biedru sapulce</w:t>
            </w:r>
          </w:p>
          <w:p w14:paraId="4147AFF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Izpildinstitūcija</w:t>
            </w:r>
          </w:p>
        </w:tc>
      </w:tr>
      <w:tr w:rsidR="006D700A" w:rsidRPr="006D700A" w14:paraId="24A6B0EF"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31E2A66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15. Informācija par finanšu pārvaldību (ja attiecināms)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5F16FA7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Biedru sapulce apstiprina gada pārskatu. </w:t>
            </w:r>
          </w:p>
          <w:p w14:paraId="0F93656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Ieņēmu un izdevumi saskaņā ar plānoto ikgadejo budžetu</w:t>
            </w:r>
          </w:p>
        </w:tc>
      </w:tr>
      <w:tr w:rsidR="006D700A" w:rsidRPr="006D700A" w14:paraId="0C893A32"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29DE8C5B"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16. Informācija par darbiniekiem un citām algotām vai brīvprātīgām amatpersonām, ekspertiem (ja attiecināms)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59BB362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Darbinieki: nav</w:t>
            </w:r>
          </w:p>
          <w:p w14:paraId="7E187D3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tc>
      </w:tr>
      <w:tr w:rsidR="006D700A" w:rsidRPr="006D700A" w14:paraId="0C574F3D"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078A4A1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17. Interešu pārstāvniecības aktivitātes (ja attiecināms)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5F48F12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Saskaņā ar Latvijas Olimpiskās komitejas un Latvijas Sporta federāciju padomes noteikumiem</w:t>
            </w:r>
          </w:p>
        </w:tc>
      </w:tr>
      <w:tr w:rsidR="006D700A" w:rsidRPr="006D700A" w14:paraId="51DB7DC9"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0C879F3F"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18. Organizācijas veiktās finanšu piesaistes aktivitātes pārskata gadā</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49F4DD52"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Finanšu līdzekļus veido Latvijas Olimpiskās komitejas un Latvijas Sporta federāciju padomes dotācijas; Rīgas Domes dotācijas.</w:t>
            </w:r>
          </w:p>
        </w:tc>
      </w:tr>
      <w:tr w:rsidR="006D700A" w:rsidRPr="006D700A" w14:paraId="0FDA6827" w14:textId="77777777" w:rsidTr="00087DE2">
        <w:tc>
          <w:tcPr>
            <w:tcW w:w="4250" w:type="dxa"/>
            <w:tcBorders>
              <w:top w:val="outset" w:sz="6" w:space="0" w:color="414142"/>
              <w:left w:val="outset" w:sz="6" w:space="0" w:color="414142"/>
              <w:bottom w:val="outset" w:sz="6" w:space="0" w:color="414142"/>
              <w:right w:val="outset" w:sz="6" w:space="0" w:color="414142"/>
            </w:tcBorders>
            <w:vAlign w:val="center"/>
            <w:hideMark/>
          </w:tcPr>
          <w:p w14:paraId="6C75708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19.  Cita informācija, ja nepieciešams</w:t>
            </w:r>
          </w:p>
        </w:tc>
        <w:tc>
          <w:tcPr>
            <w:tcW w:w="4814" w:type="dxa"/>
            <w:tcBorders>
              <w:top w:val="outset" w:sz="6" w:space="0" w:color="414142"/>
              <w:left w:val="outset" w:sz="6" w:space="0" w:color="414142"/>
              <w:bottom w:val="outset" w:sz="6" w:space="0" w:color="414142"/>
              <w:right w:val="outset" w:sz="6" w:space="0" w:color="414142"/>
            </w:tcBorders>
            <w:vAlign w:val="center"/>
            <w:hideMark/>
          </w:tcPr>
          <w:p w14:paraId="706B6D3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Dotācijas:</w:t>
            </w:r>
          </w:p>
          <w:p w14:paraId="644AE15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Olimpiskā komiteja  - 6000 Eur – izlietots materiālu iegādei, dalībai Pasaules čempionātā, Olimpiskās disciplīnas sacensību organizēšanai, projektu administrēšana, World Skate starptautiskā maksa</w:t>
            </w:r>
          </w:p>
          <w:p w14:paraId="27B32C7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p w14:paraId="1FBD4F49"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Sporta federāciju padome – 2456 Eur – izlietots dalībai Pasaules čempionātā, neolimpisko disciplīnu sacensību organizēšanai, treniņu organizēšanai visos Latvijas reģionos.</w:t>
            </w:r>
          </w:p>
          <w:p w14:paraId="3C9761A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LSFP BeActive projektam – 956 Eur – izlietots sacensību organizēšanai</w:t>
            </w:r>
          </w:p>
          <w:p w14:paraId="168973F2"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Olimpiskā komiteja LOV sportistam – 3200 Eur – izlietots Latvijas Olimpiskās vienības sportista komandējuma izdevumiem atlases sacensībās</w:t>
            </w:r>
          </w:p>
          <w:p w14:paraId="3231DA9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Rīgas Domes IKSD – 800 Eur – izlietots Rīgas sportistu dalībai Pasaules čempionātā</w:t>
            </w:r>
          </w:p>
          <w:p w14:paraId="3D9AA36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p w14:paraId="707A644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Naudas atlikums:</w:t>
            </w:r>
          </w:p>
          <w:p w14:paraId="2265DFC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SEB bankas kontā 1234.81 Eur</w:t>
            </w:r>
          </w:p>
          <w:p w14:paraId="39474D1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Valsts kasē 0.00 Eur</w:t>
            </w:r>
          </w:p>
          <w:p w14:paraId="7F64EC6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p w14:paraId="5DCE1A1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Pamatfonds veidojas no ieņēmumu un izdevumu starpības. Samazinājums – 171 Eur</w:t>
            </w:r>
          </w:p>
          <w:p w14:paraId="46CBA2C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p w14:paraId="0D30452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Gada pārskats apstiprināts LSF biedru sapulcē 2023.gada 26.martā.</w:t>
            </w:r>
          </w:p>
        </w:tc>
      </w:tr>
    </w:tbl>
    <w:p w14:paraId="48DA585D"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color w:val="000000" w:themeColor="text1"/>
          <w:kern w:val="0"/>
          <w:sz w:val="24"/>
          <w:szCs w:val="24"/>
          <w:lang w:eastAsia="lv-LV"/>
          <w14:ligatures w14:val="none"/>
        </w:rPr>
        <w:lastRenderedPageBreak/>
        <w:t> </w:t>
      </w:r>
    </w:p>
    <w:p w14:paraId="7B7CCA76"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b/>
          <w:bCs/>
          <w:color w:val="000000" w:themeColor="text1"/>
          <w:kern w:val="0"/>
          <w:sz w:val="24"/>
          <w:szCs w:val="24"/>
          <w:lang w:eastAsia="lv-LV"/>
          <w14:ligatures w14:val="none"/>
        </w:rPr>
        <w:t>II. Informācija par brīvprātīgo darbu, ja tāds ir</w:t>
      </w:r>
    </w:p>
    <w:p w14:paraId="7D701988"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color w:val="000000" w:themeColor="text1"/>
          <w:kern w:val="0"/>
          <w:sz w:val="24"/>
          <w:szCs w:val="24"/>
          <w:lang w:eastAsia="lv-LV"/>
          <w14:ligatures w14:val="none"/>
        </w:rPr>
        <w:t> </w:t>
      </w:r>
    </w:p>
    <w:tbl>
      <w:tblPr>
        <w:tblW w:w="9064" w:type="dxa"/>
        <w:tblBorders>
          <w:top w:val="outset" w:sz="6" w:space="0" w:color="414142"/>
          <w:left w:val="outset" w:sz="6" w:space="0" w:color="414142"/>
          <w:bottom w:val="outset" w:sz="6" w:space="0" w:color="414142"/>
          <w:right w:val="outset" w:sz="6" w:space="0" w:color="414142"/>
        </w:tblBorders>
        <w:tblCellMar>
          <w:top w:w="60" w:type="dxa"/>
          <w:left w:w="60" w:type="dxa"/>
          <w:bottom w:w="60" w:type="dxa"/>
          <w:right w:w="60" w:type="dxa"/>
        </w:tblCellMar>
        <w:tblLook w:val="04A0" w:firstRow="1" w:lastRow="0" w:firstColumn="1" w:lastColumn="0" w:noHBand="0" w:noVBand="1"/>
      </w:tblPr>
      <w:tblGrid>
        <w:gridCol w:w="4225"/>
        <w:gridCol w:w="4839"/>
      </w:tblGrid>
      <w:tr w:rsidR="006D700A" w:rsidRPr="006D700A" w14:paraId="353BE7BC" w14:textId="77777777" w:rsidTr="00087DE2">
        <w:tc>
          <w:tcPr>
            <w:tcW w:w="4225" w:type="dxa"/>
            <w:tcBorders>
              <w:top w:val="outset" w:sz="6" w:space="0" w:color="414142"/>
              <w:left w:val="outset" w:sz="6" w:space="0" w:color="414142"/>
              <w:bottom w:val="outset" w:sz="6" w:space="0" w:color="414142"/>
              <w:right w:val="outset" w:sz="6" w:space="0" w:color="414142"/>
            </w:tcBorders>
            <w:vAlign w:val="center"/>
            <w:hideMark/>
          </w:tcPr>
          <w:p w14:paraId="50908299"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 Brīvprātīgā darbavietas</w:t>
            </w:r>
          </w:p>
        </w:tc>
        <w:tc>
          <w:tcPr>
            <w:tcW w:w="4839" w:type="dxa"/>
            <w:tcBorders>
              <w:top w:val="outset" w:sz="6" w:space="0" w:color="414142"/>
              <w:left w:val="outset" w:sz="6" w:space="0" w:color="414142"/>
              <w:bottom w:val="outset" w:sz="6" w:space="0" w:color="414142"/>
              <w:right w:val="outset" w:sz="6" w:space="0" w:color="414142"/>
            </w:tcBorders>
            <w:vAlign w:val="center"/>
            <w:hideMark/>
          </w:tcPr>
          <w:p w14:paraId="52EEFBBA"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Federācijas nodrošināšanai: valdes locekļi – 10 h mēnesī</w:t>
            </w:r>
          </w:p>
        </w:tc>
      </w:tr>
      <w:tr w:rsidR="006D700A" w:rsidRPr="006D700A" w14:paraId="0AC6FBD4" w14:textId="77777777" w:rsidTr="00087DE2">
        <w:tc>
          <w:tcPr>
            <w:tcW w:w="4225" w:type="dxa"/>
            <w:tcBorders>
              <w:top w:val="outset" w:sz="6" w:space="0" w:color="414142"/>
              <w:left w:val="outset" w:sz="6" w:space="0" w:color="414142"/>
              <w:bottom w:val="outset" w:sz="6" w:space="0" w:color="414142"/>
              <w:right w:val="outset" w:sz="6" w:space="0" w:color="414142"/>
            </w:tcBorders>
            <w:vAlign w:val="center"/>
            <w:hideMark/>
          </w:tcPr>
          <w:p w14:paraId="5635F6FB"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2. Brīvprātīgā darba veicēju kopskaits konkrētā brīvprātīgā darbavietā</w:t>
            </w:r>
          </w:p>
        </w:tc>
        <w:tc>
          <w:tcPr>
            <w:tcW w:w="4839" w:type="dxa"/>
            <w:tcBorders>
              <w:top w:val="outset" w:sz="6" w:space="0" w:color="414142"/>
              <w:left w:val="outset" w:sz="6" w:space="0" w:color="414142"/>
              <w:bottom w:val="outset" w:sz="6" w:space="0" w:color="414142"/>
              <w:right w:val="outset" w:sz="6" w:space="0" w:color="414142"/>
            </w:tcBorders>
            <w:vAlign w:val="center"/>
            <w:hideMark/>
          </w:tcPr>
          <w:p w14:paraId="6F50D34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Sacensību organizēšanai – olimpiskajās un neolimpiskajās disciplīnās </w:t>
            </w:r>
          </w:p>
        </w:tc>
      </w:tr>
      <w:tr w:rsidR="006D700A" w:rsidRPr="006D700A" w14:paraId="19D1E0EB" w14:textId="77777777" w:rsidTr="00087DE2">
        <w:tc>
          <w:tcPr>
            <w:tcW w:w="4225" w:type="dxa"/>
            <w:tcBorders>
              <w:top w:val="outset" w:sz="6" w:space="0" w:color="414142"/>
              <w:left w:val="outset" w:sz="6" w:space="0" w:color="414142"/>
              <w:bottom w:val="outset" w:sz="6" w:space="0" w:color="414142"/>
              <w:right w:val="outset" w:sz="6" w:space="0" w:color="414142"/>
            </w:tcBorders>
            <w:vAlign w:val="center"/>
            <w:hideMark/>
          </w:tcPr>
          <w:p w14:paraId="0EB7B92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3. Brīvprātīgā darba veicēju nostrādāto stundu kopskaits</w:t>
            </w:r>
          </w:p>
        </w:tc>
        <w:tc>
          <w:tcPr>
            <w:tcW w:w="4839" w:type="dxa"/>
            <w:tcBorders>
              <w:top w:val="outset" w:sz="6" w:space="0" w:color="414142"/>
              <w:left w:val="outset" w:sz="6" w:space="0" w:color="414142"/>
              <w:bottom w:val="outset" w:sz="6" w:space="0" w:color="414142"/>
              <w:right w:val="outset" w:sz="6" w:space="0" w:color="414142"/>
            </w:tcBorders>
            <w:vAlign w:val="center"/>
            <w:hideMark/>
          </w:tcPr>
          <w:p w14:paraId="3947BFE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Sacensību skaits: 5</w:t>
            </w:r>
          </w:p>
          <w:p w14:paraId="109AB30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Sacensību laikā: 8 h dienā</w:t>
            </w:r>
          </w:p>
        </w:tc>
      </w:tr>
      <w:tr w:rsidR="006D700A" w:rsidRPr="006D700A" w14:paraId="6565F52B" w14:textId="77777777" w:rsidTr="00087DE2">
        <w:tc>
          <w:tcPr>
            <w:tcW w:w="4225" w:type="dxa"/>
            <w:tcBorders>
              <w:top w:val="outset" w:sz="6" w:space="0" w:color="414142"/>
              <w:left w:val="outset" w:sz="6" w:space="0" w:color="414142"/>
              <w:bottom w:val="outset" w:sz="6" w:space="0" w:color="414142"/>
              <w:right w:val="outset" w:sz="6" w:space="0" w:color="414142"/>
            </w:tcBorders>
            <w:vAlign w:val="center"/>
            <w:hideMark/>
          </w:tcPr>
          <w:p w14:paraId="23AE49A6"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4. Nozīmīgākie pasākumi, projekti, aktivitātes un cita informācija</w:t>
            </w:r>
          </w:p>
        </w:tc>
        <w:tc>
          <w:tcPr>
            <w:tcW w:w="4839" w:type="dxa"/>
            <w:tcBorders>
              <w:top w:val="outset" w:sz="6" w:space="0" w:color="414142"/>
              <w:left w:val="outset" w:sz="6" w:space="0" w:color="414142"/>
              <w:bottom w:val="outset" w:sz="6" w:space="0" w:color="414142"/>
              <w:right w:val="outset" w:sz="6" w:space="0" w:color="414142"/>
            </w:tcBorders>
            <w:vAlign w:val="center"/>
            <w:hideMark/>
          </w:tcPr>
          <w:p w14:paraId="704C3A92"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Nacionālās sacensības: </w:t>
            </w:r>
          </w:p>
          <w:p w14:paraId="376FE80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Simple Session Latvijas kvalifikācija, Latvijas kausa posms, 23.04.2022., Rīga</w:t>
            </w:r>
          </w:p>
          <w:p w14:paraId="5B2436A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čempionāts skeitborda slalomā, 16.07.2022., Liepāja</w:t>
            </w:r>
          </w:p>
          <w:p w14:paraId="175222D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Ghetto Games GGFEST 2022 Vans Latvijas Skeitborda līgas posms, Latvija skausa posms, 23.-24.07.2022.,Ventspils</w:t>
            </w:r>
          </w:p>
          <w:p w14:paraId="450ED749"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Vans Latvijas Skeitborda līgas’22 ziemas posms, Latvijas ziemas čempionāts, 19.11.2022., Rīga</w:t>
            </w:r>
          </w:p>
        </w:tc>
      </w:tr>
    </w:tbl>
    <w:p w14:paraId="137B50CF" w14:textId="77777777" w:rsidR="006D700A" w:rsidRPr="006D700A" w:rsidRDefault="006D700A" w:rsidP="006D700A">
      <w:pPr>
        <w:shd w:val="clear" w:color="auto" w:fill="FFFFFF"/>
        <w:spacing w:before="100" w:beforeAutospacing="1" w:after="100" w:afterAutospacing="1" w:line="254" w:lineRule="atLeast"/>
        <w:ind w:firstLine="300"/>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color w:val="000000" w:themeColor="text1"/>
          <w:kern w:val="0"/>
          <w:sz w:val="24"/>
          <w:szCs w:val="24"/>
          <w:lang w:eastAsia="lv-LV"/>
          <w14:ligatures w14:val="none"/>
        </w:rPr>
        <w:lastRenderedPageBreak/>
        <w:t> </w:t>
      </w:r>
    </w:p>
    <w:p w14:paraId="7CD7D509"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b/>
          <w:bCs/>
          <w:color w:val="000000" w:themeColor="text1"/>
          <w:kern w:val="0"/>
          <w:sz w:val="24"/>
          <w:szCs w:val="24"/>
          <w:lang w:eastAsia="lv-LV"/>
          <w14:ligatures w14:val="none"/>
        </w:rPr>
        <w:t>III. Informācija, ko sniedz organizācijas, kas grāmatvedību kārto vienkāršā ieraksta sistēmā</w:t>
      </w:r>
    </w:p>
    <w:p w14:paraId="7F14B12D"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color w:val="000000" w:themeColor="text1"/>
          <w:kern w:val="0"/>
          <w:sz w:val="24"/>
          <w:szCs w:val="24"/>
          <w:lang w:eastAsia="lv-LV"/>
          <w14:ligatures w14:val="none"/>
        </w:rPr>
        <w:t> </w:t>
      </w:r>
    </w:p>
    <w:tbl>
      <w:tblPr>
        <w:tblW w:w="9064" w:type="dxa"/>
        <w:tblBorders>
          <w:top w:val="outset" w:sz="6" w:space="0" w:color="414142"/>
          <w:left w:val="outset" w:sz="6" w:space="0" w:color="414142"/>
          <w:bottom w:val="outset" w:sz="6" w:space="0" w:color="414142"/>
          <w:right w:val="outset" w:sz="6" w:space="0" w:color="414142"/>
        </w:tblBorders>
        <w:tblCellMar>
          <w:top w:w="60" w:type="dxa"/>
          <w:left w:w="60" w:type="dxa"/>
          <w:bottom w:w="60" w:type="dxa"/>
          <w:right w:w="60" w:type="dxa"/>
        </w:tblCellMar>
        <w:tblLook w:val="04A0" w:firstRow="1" w:lastRow="0" w:firstColumn="1" w:lastColumn="0" w:noHBand="0" w:noVBand="1"/>
      </w:tblPr>
      <w:tblGrid>
        <w:gridCol w:w="4381"/>
        <w:gridCol w:w="4683"/>
      </w:tblGrid>
      <w:tr w:rsidR="006D700A" w:rsidRPr="006D700A" w14:paraId="58E1EF68" w14:textId="77777777" w:rsidTr="00087DE2">
        <w:tc>
          <w:tcPr>
            <w:tcW w:w="4381" w:type="dxa"/>
            <w:tcBorders>
              <w:top w:val="outset" w:sz="6" w:space="0" w:color="414142"/>
              <w:left w:val="outset" w:sz="6" w:space="0" w:color="414142"/>
              <w:bottom w:val="outset" w:sz="6" w:space="0" w:color="414142"/>
              <w:right w:val="outset" w:sz="6" w:space="0" w:color="414142"/>
            </w:tcBorders>
            <w:vAlign w:val="center"/>
            <w:hideMark/>
          </w:tcPr>
          <w:p w14:paraId="57DE15BD"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 Organizācijas mērķu sasniegšanai un saimnieciskajā darbībā izmantoto ilgtermiņa ieguldījumu (pamatlīdzekļu un nemateriālo ieguldījumu) nosaukums pa veidiem un to atlikusī vērtība</w:t>
            </w:r>
          </w:p>
        </w:tc>
        <w:tc>
          <w:tcPr>
            <w:tcW w:w="4683" w:type="dxa"/>
            <w:tcBorders>
              <w:top w:val="outset" w:sz="6" w:space="0" w:color="414142"/>
              <w:left w:val="outset" w:sz="6" w:space="0" w:color="414142"/>
              <w:bottom w:val="outset" w:sz="6" w:space="0" w:color="414142"/>
              <w:right w:val="outset" w:sz="6" w:space="0" w:color="414142"/>
            </w:tcBorders>
            <w:vAlign w:val="center"/>
            <w:hideMark/>
          </w:tcPr>
          <w:p w14:paraId="7DF4E06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Pamatlīdzeklis “Laika iekārta”:</w:t>
            </w:r>
          </w:p>
          <w:p w14:paraId="3650D89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Iegādes vērtība: 582 Eur</w:t>
            </w:r>
          </w:p>
          <w:p w14:paraId="5691A2F8"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Sākuma atlikums: 67.90 Eur</w:t>
            </w:r>
          </w:p>
          <w:p w14:paraId="2C25F1F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Nolietojums: 67.90 Eur</w:t>
            </w:r>
          </w:p>
          <w:p w14:paraId="46BF68F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Beigu atlikums: 0.00 Eur</w:t>
            </w:r>
          </w:p>
          <w:p w14:paraId="382AB15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No ziedojumiem nav iegādāti pamatlīdzekļi pārskata gadā</w:t>
            </w:r>
          </w:p>
        </w:tc>
      </w:tr>
      <w:tr w:rsidR="006D700A" w:rsidRPr="006D700A" w14:paraId="5FA74DE6" w14:textId="77777777" w:rsidTr="00087DE2">
        <w:tc>
          <w:tcPr>
            <w:tcW w:w="4381" w:type="dxa"/>
            <w:tcBorders>
              <w:top w:val="outset" w:sz="6" w:space="0" w:color="414142"/>
              <w:left w:val="outset" w:sz="6" w:space="0" w:color="414142"/>
              <w:bottom w:val="outset" w:sz="6" w:space="0" w:color="414142"/>
              <w:right w:val="outset" w:sz="6" w:space="0" w:color="414142"/>
            </w:tcBorders>
            <w:vAlign w:val="center"/>
            <w:hideMark/>
          </w:tcPr>
          <w:p w14:paraId="6EAA4757"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2. Naudas maksājumu uzkrājumu fonda atlikums pārskata gada sākumā un pārskata gada  beigās, par katru konkrēto apsaimniekoto dzīvojamo māju atsevišķi (dzīvojamo māju pārvaldīšanas biedrība)</w:t>
            </w:r>
          </w:p>
        </w:tc>
        <w:tc>
          <w:tcPr>
            <w:tcW w:w="4683" w:type="dxa"/>
            <w:tcBorders>
              <w:top w:val="outset" w:sz="6" w:space="0" w:color="414142"/>
              <w:left w:val="outset" w:sz="6" w:space="0" w:color="414142"/>
              <w:bottom w:val="outset" w:sz="6" w:space="0" w:color="414142"/>
              <w:right w:val="outset" w:sz="6" w:space="0" w:color="414142"/>
            </w:tcBorders>
            <w:vAlign w:val="center"/>
            <w:hideMark/>
          </w:tcPr>
          <w:p w14:paraId="157FB74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Nav</w:t>
            </w:r>
          </w:p>
        </w:tc>
      </w:tr>
    </w:tbl>
    <w:p w14:paraId="30645D5A" w14:textId="77777777" w:rsidR="006D700A" w:rsidRPr="006D700A" w:rsidRDefault="006D700A" w:rsidP="006D700A">
      <w:pPr>
        <w:shd w:val="clear" w:color="auto" w:fill="FFFFFF"/>
        <w:spacing w:before="100" w:beforeAutospacing="1" w:after="100" w:afterAutospacing="1" w:line="254" w:lineRule="atLeast"/>
        <w:ind w:firstLine="300"/>
        <w:rPr>
          <w:rFonts w:ascii="Arial" w:eastAsia="Times New Roman" w:hAnsi="Arial" w:cs="Arial"/>
          <w:color w:val="000000" w:themeColor="text1"/>
          <w:kern w:val="0"/>
          <w:sz w:val="24"/>
          <w:szCs w:val="24"/>
          <w:lang w:eastAsia="lv-LV"/>
          <w14:ligatures w14:val="none"/>
        </w:rPr>
      </w:pPr>
    </w:p>
    <w:p w14:paraId="155E15A6"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b/>
          <w:bCs/>
          <w:color w:val="000000" w:themeColor="text1"/>
          <w:kern w:val="0"/>
          <w:sz w:val="24"/>
          <w:szCs w:val="24"/>
          <w:lang w:eastAsia="lv-LV"/>
          <w14:ligatures w14:val="none"/>
        </w:rPr>
        <w:t>IV. Informācija, ko sniedz organizācija, kurai ir piešķirts sabiedriskā labuma organizācijas statuss</w:t>
      </w:r>
    </w:p>
    <w:p w14:paraId="55712D83" w14:textId="77777777" w:rsidR="006D700A" w:rsidRPr="006D700A" w:rsidRDefault="006D700A" w:rsidP="006D700A">
      <w:pPr>
        <w:shd w:val="clear" w:color="auto" w:fill="FFFFFF"/>
        <w:spacing w:before="100" w:beforeAutospacing="1" w:after="100" w:afterAutospacing="1" w:line="254" w:lineRule="atLeast"/>
        <w:ind w:firstLine="300"/>
        <w:jc w:val="center"/>
        <w:rPr>
          <w:rFonts w:ascii="Arial" w:eastAsia="Times New Roman" w:hAnsi="Arial" w:cs="Arial"/>
          <w:color w:val="000000" w:themeColor="text1"/>
          <w:kern w:val="0"/>
          <w:sz w:val="24"/>
          <w:szCs w:val="24"/>
          <w:lang w:eastAsia="lv-LV"/>
          <w14:ligatures w14:val="none"/>
        </w:rPr>
      </w:pPr>
      <w:r w:rsidRPr="006D700A">
        <w:rPr>
          <w:rFonts w:ascii="Arial" w:eastAsia="Times New Roman" w:hAnsi="Arial" w:cs="Arial"/>
          <w:color w:val="000000" w:themeColor="text1"/>
          <w:kern w:val="0"/>
          <w:sz w:val="24"/>
          <w:szCs w:val="24"/>
          <w:lang w:eastAsia="lv-LV"/>
          <w14:ligatures w14:val="none"/>
        </w:rPr>
        <w:t> </w:t>
      </w:r>
    </w:p>
    <w:tbl>
      <w:tblPr>
        <w:tblW w:w="9064" w:type="dxa"/>
        <w:tblBorders>
          <w:top w:val="outset" w:sz="6" w:space="0" w:color="414142"/>
          <w:left w:val="outset" w:sz="6" w:space="0" w:color="414142"/>
          <w:bottom w:val="outset" w:sz="6" w:space="0" w:color="414142"/>
          <w:right w:val="outset" w:sz="6" w:space="0" w:color="414142"/>
        </w:tblBorders>
        <w:tblCellMar>
          <w:top w:w="60" w:type="dxa"/>
          <w:left w:w="60" w:type="dxa"/>
          <w:bottom w:w="60" w:type="dxa"/>
          <w:right w:w="60" w:type="dxa"/>
        </w:tblCellMar>
        <w:tblLook w:val="04A0" w:firstRow="1" w:lastRow="0" w:firstColumn="1" w:lastColumn="0" w:noHBand="0" w:noVBand="1"/>
      </w:tblPr>
      <w:tblGrid>
        <w:gridCol w:w="4176"/>
        <w:gridCol w:w="4888"/>
      </w:tblGrid>
      <w:tr w:rsidR="006D700A" w:rsidRPr="006D700A" w14:paraId="0D339B32"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71EBDAD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1. Sabiedriskā labuma organizācijas darbības mērķis (ne vairāk kā 500 rakstu zīmes)</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0038868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1. Organizēt un radīt nepieciešamos apstākļus skeitborda un skeitborda slaloma attīstībai Latvijā un pasaulē..</w:t>
            </w:r>
          </w:p>
          <w:p w14:paraId="138D1FD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Panākt federācijas dalībnieku vienotību jautājumos, kurus tai federācijas dalībnieki</w:t>
            </w:r>
          </w:p>
          <w:p w14:paraId="280B433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uzticējuši.</w:t>
            </w:r>
          </w:p>
          <w:p w14:paraId="531D669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2. Popularizēt ar masu informācijas līdzekļu palīdzību, fizisko kultūru un sportu kā veselīga</w:t>
            </w:r>
          </w:p>
          <w:p w14:paraId="29F6100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dzīves veida sastāvdaļu, veicināt cilvēku vispusīgu fizisko un garīgo attīstību.</w:t>
            </w:r>
          </w:p>
          <w:p w14:paraId="5FD13CC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3. Nodrošināt Latvijas izlašu komandu un pārstāvju sekmīgu piedalīšanos Pasaules un</w:t>
            </w:r>
          </w:p>
          <w:p w14:paraId="7915512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Eiropas čempionātos un citās starptautiskās sacensībās.</w:t>
            </w:r>
          </w:p>
          <w:p w14:paraId="41D7C54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4. Nodrošināt Latvijas Republikas skeitborda čempionātu un meistarsacīkšu sarīkošanu, kā</w:t>
            </w:r>
          </w:p>
          <w:p w14:paraId="0DB7E29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arī citu sacensību sarīkošanu aptverot bērnus, skolēnus, jauniešus un pieaugušos, neatkarīgi</w:t>
            </w:r>
          </w:p>
          <w:p w14:paraId="627BFA9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no to sportiskās sagatavotības.</w:t>
            </w:r>
          </w:p>
          <w:p w14:paraId="49486C5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5. Apstiprināt un izdot skeitborda sacensību noteikumus un citus ar skeitbordu saistītus</w:t>
            </w:r>
          </w:p>
          <w:p w14:paraId="7A71DD89"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materiālus.</w:t>
            </w:r>
          </w:p>
          <w:p w14:paraId="7D4CC1F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6. Pārstāvēt Latvijas Skeitbordu un LSF dalībniekus LOK, starptautiskajās organizācijas,</w:t>
            </w:r>
          </w:p>
          <w:p w14:paraId="04BACC1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veicināt un pārraudzīt to starptautiskos sakarus.</w:t>
            </w:r>
          </w:p>
        </w:tc>
      </w:tr>
      <w:tr w:rsidR="006D700A" w:rsidRPr="006D700A" w14:paraId="52761346"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0FD579A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2. Sabiedriskā labuma darbības joma vai jomas</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0BA99148"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w:t>
            </w:r>
            <w:r w:rsidRPr="006D700A">
              <w:rPr>
                <w:rFonts w:ascii="Cambria Math" w:eastAsia="Times New Roman" w:hAnsi="Cambria Math" w:cs="Cambria Math"/>
                <w:color w:val="000000" w:themeColor="text1"/>
                <w:kern w:val="0"/>
                <w:sz w:val="24"/>
                <w:szCs w:val="24"/>
                <w:lang w:eastAsia="lv-LV"/>
                <w14:ligatures w14:val="none"/>
              </w:rPr>
              <w:t>▢</w:t>
            </w:r>
            <w:r w:rsidRPr="006D700A">
              <w:rPr>
                <w:rFonts w:ascii="Times New Roman" w:eastAsia="Times New Roman" w:hAnsi="Times New Roman" w:cs="Times New Roman"/>
                <w:color w:val="000000" w:themeColor="text1"/>
                <w:kern w:val="0"/>
                <w:sz w:val="24"/>
                <w:szCs w:val="24"/>
                <w:lang w:eastAsia="lv-LV"/>
                <w14:ligatures w14:val="none"/>
              </w:rPr>
              <w:t>  pilsoniskās sabiedrības attīstība</w:t>
            </w:r>
          </w:p>
          <w:p w14:paraId="033729D0"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w:t>
            </w:r>
            <w:r w:rsidRPr="006D700A">
              <w:rPr>
                <w:rFonts w:ascii="Cambria Math" w:eastAsia="Times New Roman" w:hAnsi="Cambria Math" w:cs="Cambria Math"/>
                <w:color w:val="000000" w:themeColor="text1"/>
                <w:kern w:val="0"/>
                <w:sz w:val="24"/>
                <w:szCs w:val="24"/>
                <w:lang w:eastAsia="lv-LV"/>
                <w14:ligatures w14:val="none"/>
              </w:rPr>
              <w:t>▢</w:t>
            </w:r>
            <w:r w:rsidRPr="006D700A">
              <w:rPr>
                <w:rFonts w:ascii="Times New Roman" w:eastAsia="Times New Roman" w:hAnsi="Times New Roman" w:cs="Times New Roman"/>
                <w:color w:val="000000" w:themeColor="text1"/>
                <w:kern w:val="0"/>
                <w:sz w:val="24"/>
                <w:szCs w:val="24"/>
                <w:lang w:eastAsia="lv-LV"/>
                <w14:ligatures w14:val="none"/>
              </w:rPr>
              <w:t>  sporta atbalstīšana   </w:t>
            </w:r>
          </w:p>
          <w:p w14:paraId="764BBBF1" w14:textId="77777777" w:rsidR="006D700A" w:rsidRPr="006D700A" w:rsidRDefault="006D700A" w:rsidP="006D700A">
            <w:pPr>
              <w:spacing w:after="0" w:line="240" w:lineRule="auto"/>
              <w:rPr>
                <w:rFonts w:ascii="Times New Roman" w:eastAsia="Times New Roman" w:hAnsi="Times New Roman" w:cs="Times New Roman"/>
                <w:color w:val="000000" w:themeColor="text1"/>
                <w:kern w:val="0"/>
                <w:sz w:val="24"/>
                <w:szCs w:val="24"/>
                <w:lang w:eastAsia="lv-LV"/>
                <w14:ligatures w14:val="none"/>
              </w:rPr>
            </w:pPr>
          </w:p>
        </w:tc>
      </w:tr>
      <w:tr w:rsidR="006D700A" w:rsidRPr="006D700A" w14:paraId="1D00D75E"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16CE459D"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3. Sabiedrības daļa/mērķa grupa, uz kuru vērsta organizācijas sabiedriskā labuma darbība</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02516212"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w:t>
            </w:r>
            <w:r w:rsidRPr="006D700A">
              <w:rPr>
                <w:rFonts w:ascii="Cambria Math" w:eastAsia="Times New Roman" w:hAnsi="Cambria Math" w:cs="Cambria Math"/>
                <w:color w:val="000000" w:themeColor="text1"/>
                <w:kern w:val="0"/>
                <w:sz w:val="24"/>
                <w:szCs w:val="24"/>
                <w:lang w:eastAsia="lv-LV"/>
                <w14:ligatures w14:val="none"/>
              </w:rPr>
              <w:t>▢</w:t>
            </w:r>
            <w:r w:rsidRPr="006D700A">
              <w:rPr>
                <w:rFonts w:ascii="Times New Roman" w:eastAsia="Times New Roman" w:hAnsi="Times New Roman" w:cs="Times New Roman"/>
                <w:color w:val="000000" w:themeColor="text1"/>
                <w:kern w:val="0"/>
                <w:sz w:val="24"/>
                <w:szCs w:val="24"/>
                <w:lang w:eastAsia="lv-LV"/>
                <w14:ligatures w14:val="none"/>
              </w:rPr>
              <w:t xml:space="preserve">  ģimenes, kuras audzina trīs un vairāk bērnu</w:t>
            </w:r>
          </w:p>
          <w:p w14:paraId="072BEB57"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w:t>
            </w:r>
            <w:r w:rsidRPr="006D700A">
              <w:rPr>
                <w:rFonts w:ascii="Cambria Math" w:eastAsia="Times New Roman" w:hAnsi="Cambria Math" w:cs="Cambria Math"/>
                <w:color w:val="000000" w:themeColor="text1"/>
                <w:kern w:val="0"/>
                <w:sz w:val="24"/>
                <w:szCs w:val="24"/>
                <w:lang w:eastAsia="lv-LV"/>
                <w14:ligatures w14:val="none"/>
              </w:rPr>
              <w:t>▢</w:t>
            </w:r>
            <w:r w:rsidRPr="006D700A">
              <w:rPr>
                <w:rFonts w:ascii="Times New Roman" w:eastAsia="Times New Roman" w:hAnsi="Times New Roman" w:cs="Times New Roman"/>
                <w:color w:val="000000" w:themeColor="text1"/>
                <w:kern w:val="0"/>
                <w:sz w:val="24"/>
                <w:szCs w:val="24"/>
                <w:lang w:eastAsia="lv-LV"/>
                <w14:ligatures w14:val="none"/>
              </w:rPr>
              <w:t xml:space="preserve">  nepilnās ģimenes</w:t>
            </w:r>
          </w:p>
          <w:p w14:paraId="3AF00ED2"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w:t>
            </w:r>
            <w:r w:rsidRPr="006D700A">
              <w:rPr>
                <w:rFonts w:ascii="Cambria Math" w:eastAsia="Times New Roman" w:hAnsi="Cambria Math" w:cs="Cambria Math"/>
                <w:color w:val="000000" w:themeColor="text1"/>
                <w:kern w:val="0"/>
                <w:sz w:val="24"/>
                <w:szCs w:val="24"/>
                <w:lang w:eastAsia="lv-LV"/>
                <w14:ligatures w14:val="none"/>
              </w:rPr>
              <w:t>▢</w:t>
            </w:r>
            <w:r w:rsidRPr="006D700A">
              <w:rPr>
                <w:rFonts w:ascii="Times New Roman" w:eastAsia="Times New Roman" w:hAnsi="Times New Roman" w:cs="Times New Roman"/>
                <w:color w:val="000000" w:themeColor="text1"/>
                <w:kern w:val="0"/>
                <w:sz w:val="24"/>
                <w:szCs w:val="24"/>
                <w:lang w:eastAsia="lv-LV"/>
                <w14:ligatures w14:val="none"/>
              </w:rPr>
              <w:t>  15–25 gadus veci jaunieši</w:t>
            </w:r>
          </w:p>
          <w:p w14:paraId="26757130"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      </w:t>
            </w:r>
            <w:r w:rsidRPr="006D700A">
              <w:rPr>
                <w:rFonts w:ascii="Cambria Math" w:eastAsia="Times New Roman" w:hAnsi="Cambria Math" w:cs="Cambria Math"/>
                <w:color w:val="000000" w:themeColor="text1"/>
                <w:kern w:val="0"/>
                <w:sz w:val="24"/>
                <w:szCs w:val="24"/>
                <w:lang w:eastAsia="lv-LV"/>
                <w14:ligatures w14:val="none"/>
              </w:rPr>
              <w:t>▢</w:t>
            </w:r>
            <w:r w:rsidRPr="006D700A">
              <w:rPr>
                <w:rFonts w:ascii="Times New Roman" w:eastAsia="Times New Roman" w:hAnsi="Times New Roman" w:cs="Times New Roman"/>
                <w:color w:val="000000" w:themeColor="text1"/>
                <w:kern w:val="0"/>
                <w:sz w:val="24"/>
                <w:szCs w:val="24"/>
                <w:lang w:eastAsia="lv-LV"/>
                <w14:ligatures w14:val="none"/>
              </w:rPr>
              <w:t>  bērni</w:t>
            </w:r>
          </w:p>
          <w:p w14:paraId="02840001" w14:textId="77777777" w:rsidR="006D700A" w:rsidRPr="006D700A" w:rsidRDefault="006D700A" w:rsidP="006D700A">
            <w:pPr>
              <w:spacing w:after="0" w:line="240" w:lineRule="auto"/>
              <w:rPr>
                <w:rFonts w:ascii="Times New Roman" w:eastAsia="Times New Roman" w:hAnsi="Times New Roman" w:cs="Times New Roman"/>
                <w:color w:val="000000" w:themeColor="text1"/>
                <w:kern w:val="0"/>
                <w:sz w:val="24"/>
                <w:szCs w:val="24"/>
                <w:lang w:eastAsia="lv-LV"/>
                <w14:ligatures w14:val="none"/>
              </w:rPr>
            </w:pPr>
          </w:p>
        </w:tc>
      </w:tr>
      <w:tr w:rsidR="006D700A" w:rsidRPr="006D700A" w14:paraId="48329668"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4453030C"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4. Detalizēta informācija par svarīgākajiem sasniegumiem pārskata gadā un attīstības perspektīvām:</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3FA8C24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w:t>
            </w:r>
          </w:p>
        </w:tc>
      </w:tr>
      <w:tr w:rsidR="006D700A" w:rsidRPr="006D700A" w14:paraId="4337B39F"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57C0E17B"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4.1. mērķa grupām adresētie organizācijas projekti, pasākumi un citas aktivitātes kalendāra gadā</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1D97136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Nacionalo sacensību organizēšana Latvijas reģionos, lai popularizētu skeitbordu, jauniesu piesaisti aktīvam un veselīgam dzīvesveidam:</w:t>
            </w:r>
          </w:p>
          <w:p w14:paraId="47CF7F6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Simple Session Latvijas kvalifikācija, Latvijas kausa posms, 23.04.2022., Rīga</w:t>
            </w:r>
          </w:p>
          <w:p w14:paraId="7E5856D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čempionāts skeitborda slalomā, 16.07.2022., Liepāja</w:t>
            </w:r>
          </w:p>
          <w:p w14:paraId="1E08FCB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Ghetto Games GGFEST 2022 Vans Latvijas Skeitborda līgas posms, Latvija skausa posms, 23.-24.07.2022.,Ventspils</w:t>
            </w:r>
          </w:p>
          <w:p w14:paraId="59D45E6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Vans Latvijas Skeitborda līgas’22 ziemas posms, Latvijas ziemas čempionāts, 19.11.2022., Rīga</w:t>
            </w:r>
          </w:p>
        </w:tc>
      </w:tr>
      <w:tr w:rsidR="006D700A" w:rsidRPr="006D700A" w14:paraId="4A2CB001"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4AF2B8CC"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4.2. organizācijas darbības rezultāti vai sasniegumi kalendāra gadā attiecībā uz mērķa grupu vai attiecīgajā jomā</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5CA8426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Starptautiskās sacensības, lai popularizētu skeitbordu, gatavojoties Olimpiskajām spēlēm Parīzē: </w:t>
            </w:r>
          </w:p>
          <w:p w14:paraId="3E0735A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Eiropas čempionāts</w:t>
            </w:r>
            <w:r w:rsidRPr="006D700A">
              <w:rPr>
                <w:rFonts w:ascii="Times New Roman" w:eastAsia="Times New Roman" w:hAnsi="Times New Roman" w:cs="Times New Roman"/>
                <w:color w:val="000000" w:themeColor="text1"/>
                <w:kern w:val="0"/>
                <w:sz w:val="24"/>
                <w:szCs w:val="24"/>
                <w:lang w:eastAsia="lv-LV"/>
                <w14:ligatures w14:val="none"/>
              </w:rPr>
              <w:tab/>
              <w:t>17.-19.06.2022., Helsingborga, Zviedrija</w:t>
            </w:r>
          </w:p>
          <w:p w14:paraId="35A29DF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SkateGames, Eiropas posms</w:t>
            </w:r>
            <w:r w:rsidRPr="006D700A">
              <w:rPr>
                <w:rFonts w:ascii="Times New Roman" w:eastAsia="Times New Roman" w:hAnsi="Times New Roman" w:cs="Times New Roman"/>
                <w:color w:val="000000" w:themeColor="text1"/>
                <w:kern w:val="0"/>
                <w:sz w:val="24"/>
                <w:szCs w:val="24"/>
                <w:lang w:eastAsia="lv-LV"/>
                <w14:ligatures w14:val="none"/>
              </w:rPr>
              <w:tab/>
              <w:t>05.-07.08.2022.,  Bastad, Zviedrija</w:t>
            </w:r>
          </w:p>
          <w:p w14:paraId="3A92D31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Grand Prix Beroun, Pasaules posms, 8.-14.08.2022., Policka, Čehija</w:t>
            </w:r>
          </w:p>
          <w:p w14:paraId="2DB8E25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Pasaules čempionāts, 27.10.-01.11.2022., Argentīna</w:t>
            </w:r>
          </w:p>
          <w:p w14:paraId="28CFD3F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Simple Session, Pasaules posms, 11.-12.06.2022., Tallina, Igaunija</w:t>
            </w:r>
          </w:p>
          <w:p w14:paraId="480257BB"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Far-n-High, Pasaules posms, 12.-15.05.2022., Parīze, Francija</w:t>
            </w:r>
          </w:p>
          <w:p w14:paraId="1CEC8DF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FISE Montpellier, Pasaules posms, 25.-29.05.2022., Montpeliera, Francija</w:t>
            </w:r>
          </w:p>
          <w:p w14:paraId="3A0EAE7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CPH OPEN Faelledparken Open Qualifiers, Pasaules posms, 18.06.2022., Kopenhāgena, Dānija</w:t>
            </w:r>
          </w:p>
          <w:p w14:paraId="60490458"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Mystic Cup, Pasaules posms, 23.-26.06.2022.,  Prāga, Čehija</w:t>
            </w:r>
          </w:p>
          <w:p w14:paraId="6C38856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Street Skateboarding Rome, Olimpiskā kvalifikācija, 27.06.-03.07.2022., Roma, Itālija</w:t>
            </w:r>
          </w:p>
          <w:p w14:paraId="4F6192C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O'Marisquino, Pasaules posms, 11.-14.08.2022., Vigo, Spānija</w:t>
            </w:r>
          </w:p>
          <w:p w14:paraId="6D49EE6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STU Open Rio, Pasaules posms, 10.-16.10.2022.,  Riodežaneiro, Brazīlija</w:t>
            </w:r>
          </w:p>
          <w:p w14:paraId="484CECF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ESC Basel, Pasaules posms, 26.-28.08.2022., Bāzele, Šveice</w:t>
            </w:r>
          </w:p>
        </w:tc>
      </w:tr>
      <w:tr w:rsidR="006D700A" w:rsidRPr="006D700A" w14:paraId="1E71EAB6"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2F68E723"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4.3. organizācijas darbību veicinošie faktori</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6677FC3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xml:space="preserve">Biedrībai izveidojusies laba sadarbība ar pašvaldībām, piesaistot līdzfinansējumu sportistu dalībai starptautiskās sacensībās. </w:t>
            </w:r>
          </w:p>
          <w:p w14:paraId="24137CE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Laba sadarbība izveidojusies arī Latvijas Sporta Federāciju padomi, kurā Latvijas Skeitborda federācija ir biedrs.</w:t>
            </w:r>
          </w:p>
          <w:p w14:paraId="1AACA41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Latvijas Skeitborda federācijas dalība LOK Ģenerālajā asamblejā.</w:t>
            </w:r>
          </w:p>
          <w:p w14:paraId="6C1F898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LSF dalība LOK dod papildus iespējas finanšu līdzekļu piesaistē, lai veiksmīgāk realizētu biedrības mērķus un sasniegtu augstākus sportiskos rezultātus.</w:t>
            </w:r>
          </w:p>
          <w:p w14:paraId="10EAE578"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Dalība Starptautiskajā organizācijā World Skate</w:t>
            </w:r>
          </w:p>
        </w:tc>
      </w:tr>
      <w:tr w:rsidR="006D700A" w:rsidRPr="006D700A" w14:paraId="34EAF1CB"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134611D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4.4. organizācijas darbību kavējošie faktori</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0227817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Kavējošs faktors ir treniņu vietu nepiemērotība un trūkums tieši skeitborda slaloma vajadzībām.</w:t>
            </w:r>
          </w:p>
          <w:p w14:paraId="409F28B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Kā arī līdzfinansējuma nepietiekamība dalībai starptautiskās sacensībās.</w:t>
            </w:r>
          </w:p>
        </w:tc>
      </w:tr>
      <w:tr w:rsidR="006D700A" w:rsidRPr="006D700A" w14:paraId="49900465"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344AD163"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5. Turpmākās darbības plāns par ilgtermiņa projektiem, pasākumiem un citām aktivitātēm:</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354F983C"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w:t>
            </w:r>
          </w:p>
        </w:tc>
      </w:tr>
      <w:tr w:rsidR="006D700A" w:rsidRPr="006D700A" w14:paraId="50DD766C"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35058549"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5.1. iesāktie</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2FD71F42"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Nacionālo sacensību organizēšana olimpiskajās un neolimpiskajās disciplīnās.</w:t>
            </w:r>
          </w:p>
          <w:p w14:paraId="6AD6E35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tc>
      </w:tr>
      <w:tr w:rsidR="006D700A" w:rsidRPr="006D700A" w14:paraId="285ECC77"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5B14EF0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5.2. plānotie</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4D2247D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Sportistu dalība starptautiskās sacensībās, t.sk. Pasaules un Eiropas čempionātos jauniešiem un pieagušajiem.</w:t>
            </w:r>
          </w:p>
          <w:p w14:paraId="372BDA3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p>
        </w:tc>
      </w:tr>
      <w:tr w:rsidR="006D700A" w:rsidRPr="006D700A" w14:paraId="34139979"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57D6C752"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6. Turpmākās darbības plāns par īstermiņa projektiem, pasākumiem un citām aktivitātēm:</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65A989A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w:t>
            </w:r>
          </w:p>
        </w:tc>
      </w:tr>
      <w:tr w:rsidR="006D700A" w:rsidRPr="006D700A" w14:paraId="609A1B6C"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6EF398D0"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6.1. iesāktie</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123A45F2"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Atbalsts sportistiem, lai kvalificētos Olimpiskajam spēlēm Parīzē 2024.gadā.</w:t>
            </w:r>
          </w:p>
        </w:tc>
      </w:tr>
      <w:tr w:rsidR="006D700A" w:rsidRPr="006D700A" w14:paraId="6C3CA11D"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131AD52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6.2. plānotie</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0770079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Street līga, notiks arī 2023.gadā, būs skeitborda street disciplīnu sacensību sērija dažādos Latvijas skeitparkos. Tas ļaus iesaistīt vēl vairāk bērnu un jauniešu sportiskās aktivitātēs, lai saturīgi un veselīgi pavadītu brīvo laiku.</w:t>
            </w:r>
          </w:p>
          <w:p w14:paraId="6FE1190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Latvijas čempionāta organizēšana olimpiskajās un neolimpiskajās disciplīnās 2023.gadā.</w:t>
            </w:r>
          </w:p>
          <w:p w14:paraId="298B1411"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Sportistu dalība starptautiskās sacensībās, t.sk. Pasaules un Eiropas čempionātos jauniešiem un pieagušajiem.</w:t>
            </w:r>
          </w:p>
          <w:p w14:paraId="578D8BE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Dalība World Skate kongresos, lai pārstāvētu Latviju un tās sportistu intereses starptautiskajā sabiedrība.</w:t>
            </w:r>
          </w:p>
        </w:tc>
      </w:tr>
      <w:tr w:rsidR="006D700A" w:rsidRPr="006D700A" w14:paraId="54546592"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6CFDB5F7"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lastRenderedPageBreak/>
              <w:t>7. Pārskata gadā saņemto ziedojumu kopsumma</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5C3ABC3D"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0.00</w:t>
            </w:r>
          </w:p>
        </w:tc>
      </w:tr>
      <w:tr w:rsidR="006D700A" w:rsidRPr="006D700A" w14:paraId="1155F839"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44C9841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8. Saņemto ziedojumu izlietojums pārskata gadā:</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01DCDEA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0.00</w:t>
            </w:r>
          </w:p>
        </w:tc>
      </w:tr>
      <w:tr w:rsidR="006D700A" w:rsidRPr="006D700A" w14:paraId="4774F362"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2A20507E"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8.1. pārskata gadā izlietoto ziedojumu kopsumma</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34BCBB94"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w:t>
            </w:r>
          </w:p>
        </w:tc>
      </w:tr>
      <w:tr w:rsidR="006D700A" w:rsidRPr="006D700A" w14:paraId="140EAC10"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6CA9CF8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8.2. ziedojumu izlietojums sabiedriskā labuma darbībai</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498BD246"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w:t>
            </w:r>
          </w:p>
        </w:tc>
      </w:tr>
      <w:tr w:rsidR="006D700A" w:rsidRPr="006D700A" w14:paraId="2B406726"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11EB931E" w14:textId="77777777" w:rsidR="006D700A" w:rsidRPr="006D700A" w:rsidRDefault="006D700A" w:rsidP="006D700A">
            <w:pPr>
              <w:spacing w:before="195" w:after="0" w:line="240" w:lineRule="auto"/>
              <w:jc w:val="both"/>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8.3. izlietojums administratīvajiem izdevumiem no pārskata gadā saņemto vispārīgo ziedojumu kopsummas</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1577AD4F"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0.00</w:t>
            </w:r>
          </w:p>
        </w:tc>
      </w:tr>
      <w:tr w:rsidR="006D700A" w:rsidRPr="006D700A" w14:paraId="038EABB6"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60C1E02A"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8.4. Sabiedriskā labuma guvēju skaits</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08C1906A"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Fiziskās personas: 98</w:t>
            </w:r>
          </w:p>
          <w:p w14:paraId="04CDEE3B" w14:textId="77777777" w:rsidR="006D700A" w:rsidRPr="006D700A" w:rsidRDefault="006D700A" w:rsidP="006D700A">
            <w:pPr>
              <w:spacing w:after="0" w:line="254" w:lineRule="atLeast"/>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Objekts: skeitborda nacionālās sacensības un augstu sasniegumu sporta starptautiskās sacensības</w:t>
            </w:r>
          </w:p>
          <w:p w14:paraId="6B38F7FE" w14:textId="77777777" w:rsidR="006D700A" w:rsidRPr="006D700A" w:rsidRDefault="006D700A" w:rsidP="006D700A">
            <w:pPr>
              <w:spacing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Teritorija: Latvija, Pasaule</w:t>
            </w:r>
          </w:p>
        </w:tc>
      </w:tr>
      <w:tr w:rsidR="006D700A" w:rsidRPr="006D700A" w14:paraId="5C5E18E6" w14:textId="77777777" w:rsidTr="00087DE2">
        <w:tc>
          <w:tcPr>
            <w:tcW w:w="4176" w:type="dxa"/>
            <w:tcBorders>
              <w:top w:val="outset" w:sz="6" w:space="0" w:color="414142"/>
              <w:left w:val="outset" w:sz="6" w:space="0" w:color="414142"/>
              <w:bottom w:val="outset" w:sz="6" w:space="0" w:color="414142"/>
              <w:right w:val="outset" w:sz="6" w:space="0" w:color="414142"/>
            </w:tcBorders>
            <w:vAlign w:val="center"/>
            <w:hideMark/>
          </w:tcPr>
          <w:p w14:paraId="135E0FE8"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9. Cita informācija, ja nepieciešams</w:t>
            </w:r>
          </w:p>
        </w:tc>
        <w:tc>
          <w:tcPr>
            <w:tcW w:w="4888" w:type="dxa"/>
            <w:tcBorders>
              <w:top w:val="outset" w:sz="6" w:space="0" w:color="414142"/>
              <w:left w:val="outset" w:sz="6" w:space="0" w:color="414142"/>
              <w:bottom w:val="outset" w:sz="6" w:space="0" w:color="414142"/>
              <w:right w:val="outset" w:sz="6" w:space="0" w:color="414142"/>
            </w:tcBorders>
            <w:vAlign w:val="center"/>
            <w:hideMark/>
          </w:tcPr>
          <w:p w14:paraId="1A94DFE5" w14:textId="77777777" w:rsidR="006D700A" w:rsidRPr="006D700A" w:rsidRDefault="006D700A" w:rsidP="006D700A">
            <w:pPr>
              <w:spacing w:before="195"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 </w:t>
            </w:r>
          </w:p>
        </w:tc>
      </w:tr>
    </w:tbl>
    <w:p w14:paraId="20EE1F0D" w14:textId="77777777" w:rsidR="006D700A" w:rsidRPr="006D700A" w:rsidRDefault="006D700A" w:rsidP="006D700A">
      <w:pPr>
        <w:spacing w:after="0" w:line="240" w:lineRule="auto"/>
        <w:rPr>
          <w:rFonts w:ascii="Times New Roman" w:eastAsia="Times New Roman" w:hAnsi="Times New Roman" w:cs="Times New Roman"/>
          <w:color w:val="000000" w:themeColor="text1"/>
          <w:kern w:val="0"/>
          <w:sz w:val="24"/>
          <w:szCs w:val="24"/>
          <w:lang w:eastAsia="lv-LV"/>
          <w14:ligatures w14:val="none"/>
        </w:rPr>
      </w:pPr>
    </w:p>
    <w:p w14:paraId="6A29F3FC" w14:textId="77777777" w:rsidR="006D700A" w:rsidRPr="006D700A" w:rsidRDefault="006D700A" w:rsidP="006D700A">
      <w:pPr>
        <w:spacing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LSF prezidents</w:t>
      </w:r>
    </w:p>
    <w:p w14:paraId="66820893" w14:textId="77777777" w:rsidR="006D700A" w:rsidRPr="006D700A" w:rsidRDefault="006D700A" w:rsidP="006D700A">
      <w:pPr>
        <w:spacing w:after="0" w:line="240" w:lineRule="auto"/>
        <w:rPr>
          <w:rFonts w:ascii="Times New Roman" w:eastAsia="Times New Roman" w:hAnsi="Times New Roman" w:cs="Times New Roman"/>
          <w:color w:val="000000" w:themeColor="text1"/>
          <w:kern w:val="0"/>
          <w:sz w:val="24"/>
          <w:szCs w:val="24"/>
          <w:lang w:eastAsia="lv-LV"/>
          <w14:ligatures w14:val="none"/>
        </w:rPr>
      </w:pPr>
      <w:r w:rsidRPr="006D700A">
        <w:rPr>
          <w:rFonts w:ascii="Times New Roman" w:eastAsia="Times New Roman" w:hAnsi="Times New Roman" w:cs="Times New Roman"/>
          <w:color w:val="000000" w:themeColor="text1"/>
          <w:kern w:val="0"/>
          <w:sz w:val="24"/>
          <w:szCs w:val="24"/>
          <w:lang w:eastAsia="lv-LV"/>
          <w14:ligatures w14:val="none"/>
        </w:rPr>
        <w:t>Jānis Kuzmins</w:t>
      </w:r>
    </w:p>
    <w:p w14:paraId="4D77D83C" w14:textId="77777777" w:rsidR="006D700A" w:rsidRDefault="006D700A"/>
    <w:sectPr w:rsidR="006D70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B4"/>
    <w:rsid w:val="006D700A"/>
    <w:rsid w:val="00C73A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A429"/>
  <w15:chartTrackingRefBased/>
  <w15:docId w15:val="{CC1423E6-C987-4D14-8472-EB1F6CD8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485644">
      <w:bodyDiv w:val="1"/>
      <w:marLeft w:val="0"/>
      <w:marRight w:val="0"/>
      <w:marTop w:val="0"/>
      <w:marBottom w:val="0"/>
      <w:divBdr>
        <w:top w:val="none" w:sz="0" w:space="0" w:color="auto"/>
        <w:left w:val="none" w:sz="0" w:space="0" w:color="auto"/>
        <w:bottom w:val="none" w:sz="0" w:space="0" w:color="auto"/>
        <w:right w:val="none" w:sz="0" w:space="0" w:color="auto"/>
      </w:divBdr>
    </w:div>
    <w:div w:id="1071199451">
      <w:bodyDiv w:val="1"/>
      <w:marLeft w:val="0"/>
      <w:marRight w:val="0"/>
      <w:marTop w:val="0"/>
      <w:marBottom w:val="0"/>
      <w:divBdr>
        <w:top w:val="none" w:sz="0" w:space="0" w:color="auto"/>
        <w:left w:val="none" w:sz="0" w:space="0" w:color="auto"/>
        <w:bottom w:val="none" w:sz="0" w:space="0" w:color="auto"/>
        <w:right w:val="none" w:sz="0" w:space="0" w:color="auto"/>
      </w:divBdr>
    </w:div>
    <w:div w:id="1443648796">
      <w:bodyDiv w:val="1"/>
      <w:marLeft w:val="0"/>
      <w:marRight w:val="0"/>
      <w:marTop w:val="0"/>
      <w:marBottom w:val="0"/>
      <w:divBdr>
        <w:top w:val="none" w:sz="0" w:space="0" w:color="auto"/>
        <w:left w:val="none" w:sz="0" w:space="0" w:color="auto"/>
        <w:bottom w:val="none" w:sz="0" w:space="0" w:color="auto"/>
        <w:right w:val="none" w:sz="0" w:space="0" w:color="auto"/>
      </w:divBdr>
    </w:div>
    <w:div w:id="14500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10072</Words>
  <Characters>5742</Characters>
  <Application>Microsoft Office Word</Application>
  <DocSecurity>0</DocSecurity>
  <Lines>47</Lines>
  <Paragraphs>31</Paragraphs>
  <ScaleCrop>false</ScaleCrop>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Taunina</dc:creator>
  <cp:keywords/>
  <dc:description/>
  <cp:lastModifiedBy>Ieva Taunina</cp:lastModifiedBy>
  <cp:revision>2</cp:revision>
  <dcterms:created xsi:type="dcterms:W3CDTF">2023-07-04T20:49:00Z</dcterms:created>
  <dcterms:modified xsi:type="dcterms:W3CDTF">2023-07-04T20:54:00Z</dcterms:modified>
</cp:coreProperties>
</file>